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036074A3" w:rsidR="00C31715" w:rsidRPr="0030574F" w:rsidRDefault="002618C0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April 22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47431E">
        <w:rPr>
          <w:rFonts w:ascii="Century Gothic" w:hAnsi="Century Gothic"/>
          <w:b/>
          <w:bCs/>
          <w:sz w:val="32"/>
          <w:szCs w:val="32"/>
        </w:rPr>
        <w:t>5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426A5A4A" w:rsidR="00485753" w:rsidRPr="002C5205" w:rsidRDefault="00485753" w:rsidP="00E0489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AD3E3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Edward Campbell,</w:t>
      </w:r>
      <w:r w:rsidR="009C37CE">
        <w:rPr>
          <w:rFonts w:ascii="Century Gothic" w:hAnsi="Century Gothic"/>
          <w:sz w:val="24"/>
          <w:szCs w:val="24"/>
        </w:rPr>
        <w:t xml:space="preserve"> </w:t>
      </w:r>
      <w:r w:rsidR="003A5BDB">
        <w:rPr>
          <w:rFonts w:ascii="Century Gothic" w:hAnsi="Century Gothic"/>
          <w:sz w:val="24"/>
          <w:szCs w:val="24"/>
        </w:rPr>
        <w:t xml:space="preserve">Shawn Carter, </w:t>
      </w:r>
      <w:r w:rsidR="00E04893">
        <w:rPr>
          <w:rFonts w:ascii="Century Gothic" w:hAnsi="Century Gothic"/>
          <w:sz w:val="24"/>
          <w:szCs w:val="24"/>
        </w:rPr>
        <w:t xml:space="preserve">Lane Duplechin, </w:t>
      </w:r>
      <w:r>
        <w:rPr>
          <w:rFonts w:ascii="Century Gothic" w:hAnsi="Century Gothic"/>
          <w:sz w:val="24"/>
          <w:szCs w:val="24"/>
        </w:rPr>
        <w:t xml:space="preserve">Carol Grindrod, </w:t>
      </w:r>
      <w:r w:rsidR="002618C0">
        <w:rPr>
          <w:rFonts w:ascii="Century Gothic" w:hAnsi="Century Gothic"/>
          <w:sz w:val="24"/>
          <w:szCs w:val="24"/>
        </w:rPr>
        <w:t>Cindy Herring,</w:t>
      </w:r>
      <w:r w:rsidR="002618C0" w:rsidRPr="002C5205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</w:t>
      </w:r>
      <w:r w:rsidR="00E816E1" w:rsidRPr="00E816E1">
        <w:rPr>
          <w:rFonts w:ascii="Century Gothic" w:hAnsi="Century Gothic"/>
          <w:sz w:val="24"/>
          <w:szCs w:val="24"/>
        </w:rPr>
        <w:t xml:space="preserve"> </w:t>
      </w:r>
      <w:r w:rsidR="00E04893">
        <w:rPr>
          <w:rFonts w:ascii="Century Gothic" w:hAnsi="Century Gothic"/>
          <w:sz w:val="24"/>
          <w:szCs w:val="24"/>
        </w:rPr>
        <w:t xml:space="preserve">Kimberly Lafleur, </w:t>
      </w:r>
      <w:r w:rsidR="008C674A">
        <w:rPr>
          <w:rFonts w:ascii="Century Gothic" w:hAnsi="Century Gothic"/>
          <w:sz w:val="24"/>
          <w:szCs w:val="24"/>
        </w:rPr>
        <w:t xml:space="preserve">Merrie Chris Leger, </w:t>
      </w:r>
      <w:r w:rsidR="00E816E1">
        <w:rPr>
          <w:rFonts w:ascii="Century Gothic" w:hAnsi="Century Gothic"/>
          <w:sz w:val="24"/>
          <w:szCs w:val="24"/>
        </w:rPr>
        <w:t>Lori McCarthy,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3453E7">
        <w:rPr>
          <w:rFonts w:ascii="Century Gothic" w:hAnsi="Century Gothic"/>
          <w:sz w:val="24"/>
          <w:szCs w:val="24"/>
        </w:rPr>
        <w:t xml:space="preserve">Tiffany </w:t>
      </w:r>
      <w:proofErr w:type="gramStart"/>
      <w:r w:rsidR="003453E7">
        <w:rPr>
          <w:rFonts w:ascii="Century Gothic" w:hAnsi="Century Gothic"/>
          <w:sz w:val="24"/>
          <w:szCs w:val="24"/>
        </w:rPr>
        <w:t xml:space="preserve">Pellerin, </w:t>
      </w:r>
      <w:r w:rsidR="008C674A">
        <w:rPr>
          <w:rFonts w:ascii="Century Gothic" w:hAnsi="Century Gothic"/>
          <w:sz w:val="24"/>
          <w:szCs w:val="24"/>
        </w:rPr>
        <w:t xml:space="preserve"> </w:t>
      </w:r>
      <w:r w:rsidR="0002139F">
        <w:rPr>
          <w:rFonts w:ascii="Century Gothic" w:hAnsi="Century Gothic"/>
          <w:sz w:val="24"/>
          <w:szCs w:val="24"/>
        </w:rPr>
        <w:t>Ken</w:t>
      </w:r>
      <w:proofErr w:type="gramEnd"/>
      <w:r w:rsidR="0002139F">
        <w:rPr>
          <w:rFonts w:ascii="Century Gothic" w:hAnsi="Century Gothic"/>
          <w:sz w:val="24"/>
          <w:szCs w:val="24"/>
        </w:rPr>
        <w:t xml:space="preserve"> Simeral,</w:t>
      </w:r>
      <w:r w:rsidR="009C37CE" w:rsidRPr="009C37CE">
        <w:rPr>
          <w:rFonts w:ascii="Century Gothic" w:hAnsi="Century Gothic"/>
          <w:sz w:val="24"/>
          <w:szCs w:val="24"/>
        </w:rPr>
        <w:t xml:space="preserve"> </w:t>
      </w:r>
      <w:r w:rsidR="009C37CE">
        <w:rPr>
          <w:rFonts w:ascii="Century Gothic" w:hAnsi="Century Gothic"/>
          <w:sz w:val="24"/>
          <w:szCs w:val="24"/>
        </w:rPr>
        <w:t>Reid Smith,</w:t>
      </w:r>
      <w:r w:rsidR="00F02013">
        <w:rPr>
          <w:rFonts w:ascii="Century Gothic" w:hAnsi="Century Gothic"/>
          <w:sz w:val="24"/>
          <w:szCs w:val="24"/>
        </w:rPr>
        <w:t xml:space="preserve"> </w:t>
      </w:r>
      <w:r w:rsidR="005E1F04">
        <w:rPr>
          <w:rFonts w:ascii="Century Gothic" w:hAnsi="Century Gothic"/>
          <w:sz w:val="24"/>
          <w:szCs w:val="24"/>
        </w:rPr>
        <w:t xml:space="preserve">and </w:t>
      </w:r>
      <w:r w:rsidR="008C674A">
        <w:rPr>
          <w:rFonts w:ascii="Century Gothic" w:hAnsi="Century Gothic"/>
          <w:sz w:val="24"/>
          <w:szCs w:val="24"/>
        </w:rPr>
        <w:t>Erica Taylor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32A210A9" w:rsidR="00485753" w:rsidRPr="0030574F" w:rsidRDefault="00485753" w:rsidP="00150F29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AD3E3C">
        <w:rPr>
          <w:rFonts w:ascii="Century Gothic" w:hAnsi="Century Gothic"/>
          <w:sz w:val="24"/>
          <w:szCs w:val="24"/>
        </w:rPr>
        <w:t>Bailey</w:t>
      </w:r>
      <w:proofErr w:type="gramEnd"/>
      <w:r w:rsidR="00AD3E3C">
        <w:rPr>
          <w:rFonts w:ascii="Century Gothic" w:hAnsi="Century Gothic"/>
          <w:sz w:val="24"/>
          <w:szCs w:val="24"/>
        </w:rPr>
        <w:t xml:space="preserve"> Caldwell</w:t>
      </w:r>
      <w:r w:rsidR="002618C0">
        <w:rPr>
          <w:rFonts w:ascii="Century Gothic" w:hAnsi="Century Gothic"/>
          <w:sz w:val="24"/>
          <w:szCs w:val="24"/>
        </w:rPr>
        <w:t>,</w:t>
      </w:r>
      <w:r w:rsidR="00AD3E3C">
        <w:rPr>
          <w:rFonts w:ascii="Century Gothic" w:hAnsi="Century Gothic"/>
          <w:sz w:val="24"/>
          <w:szCs w:val="24"/>
        </w:rPr>
        <w:t xml:space="preserve"> </w:t>
      </w:r>
      <w:r w:rsidR="002618C0">
        <w:rPr>
          <w:rFonts w:ascii="Century Gothic" w:hAnsi="Century Gothic"/>
          <w:sz w:val="24"/>
          <w:szCs w:val="24"/>
        </w:rPr>
        <w:t>Dawn Deare, and Jalyn Plaisance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5A6E7645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</w:t>
      </w:r>
      <w:proofErr w:type="gramEnd"/>
      <w:r w:rsidR="00225FA8">
        <w:rPr>
          <w:rFonts w:ascii="Century Gothic" w:hAnsi="Century Gothic"/>
          <w:sz w:val="24"/>
          <w:szCs w:val="24"/>
        </w:rPr>
        <w:t xml:space="preserve"> </w:t>
      </w:r>
      <w:r w:rsidR="004F71BF">
        <w:rPr>
          <w:rFonts w:ascii="Century Gothic" w:hAnsi="Century Gothic"/>
          <w:sz w:val="24"/>
          <w:szCs w:val="24"/>
        </w:rPr>
        <w:t>Miller</w:t>
      </w:r>
      <w:r w:rsidR="002618C0">
        <w:rPr>
          <w:rFonts w:ascii="Century Gothic" w:hAnsi="Century Gothic"/>
          <w:sz w:val="24"/>
          <w:szCs w:val="24"/>
        </w:rPr>
        <w:t xml:space="preserve"> </w:t>
      </w:r>
      <w:r w:rsidR="005E1F04">
        <w:rPr>
          <w:rFonts w:ascii="Century Gothic" w:hAnsi="Century Gothic"/>
          <w:sz w:val="24"/>
          <w:szCs w:val="24"/>
        </w:rPr>
        <w:t>and</w:t>
      </w:r>
      <w:r w:rsidR="00E816E1">
        <w:rPr>
          <w:rFonts w:ascii="Century Gothic" w:hAnsi="Century Gothic"/>
          <w:sz w:val="24"/>
          <w:szCs w:val="24"/>
        </w:rPr>
        <w:t xml:space="preserve"> 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7BBFCA03" w:rsidR="00C3171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5E1F04">
        <w:rPr>
          <w:rFonts w:ascii="Century Gothic" w:hAnsi="Century Gothic"/>
          <w:sz w:val="24"/>
          <w:szCs w:val="24"/>
        </w:rPr>
        <w:t>Carol Grindrod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2618C0">
        <w:rPr>
          <w:rFonts w:ascii="Century Gothic" w:hAnsi="Century Gothic"/>
          <w:sz w:val="24"/>
          <w:szCs w:val="24"/>
        </w:rPr>
        <w:t>1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7C1E8F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599D1B9E" w14:textId="128E8660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</w:t>
      </w:r>
      <w:proofErr w:type="gramStart"/>
      <w:r w:rsidRPr="0030574F">
        <w:rPr>
          <w:rFonts w:ascii="Century Gothic" w:hAnsi="Century Gothic"/>
          <w:b/>
          <w:sz w:val="24"/>
          <w:szCs w:val="24"/>
        </w:rPr>
        <w:t>from</w:t>
      </w:r>
      <w:proofErr w:type="gramEnd"/>
      <w:r w:rsidRPr="0030574F">
        <w:rPr>
          <w:rFonts w:ascii="Century Gothic" w:hAnsi="Century Gothic"/>
          <w:b/>
          <w:sz w:val="24"/>
          <w:szCs w:val="24"/>
        </w:rPr>
        <w:t xml:space="preserve"> the </w:t>
      </w:r>
      <w:r w:rsidR="002618C0">
        <w:rPr>
          <w:rFonts w:ascii="Century Gothic" w:hAnsi="Century Gothic"/>
          <w:b/>
          <w:sz w:val="24"/>
          <w:szCs w:val="24"/>
        </w:rPr>
        <w:t>March</w:t>
      </w:r>
      <w:r w:rsidR="003453E7">
        <w:rPr>
          <w:rFonts w:ascii="Century Gothic" w:hAnsi="Century Gothic"/>
          <w:b/>
          <w:sz w:val="24"/>
          <w:szCs w:val="24"/>
        </w:rPr>
        <w:t xml:space="preserve"> 18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3453E7">
        <w:rPr>
          <w:rFonts w:ascii="Century Gothic" w:hAnsi="Century Gothic"/>
          <w:b/>
          <w:sz w:val="24"/>
          <w:szCs w:val="24"/>
        </w:rPr>
        <w:t>5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D0AE88C" w14:textId="398B5F0F" w:rsidR="00F3462B" w:rsidRDefault="00F3462B" w:rsidP="005A695B">
      <w:pPr>
        <w:ind w:left="0"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bookmarkStart w:id="0" w:name="_Hlk179893891"/>
    </w:p>
    <w:p w14:paraId="23A67FDD" w14:textId="16AA2E93" w:rsidR="00F3462B" w:rsidRPr="00782515" w:rsidRDefault="00D50AA2" w:rsidP="00F3462B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782515">
        <w:rPr>
          <w:rFonts w:ascii="Century Gothic" w:hAnsi="Century Gothic" w:cstheme="minorHAnsi"/>
          <w:b/>
          <w:bCs/>
          <w:color w:val="000000"/>
          <w:sz w:val="24"/>
          <w:szCs w:val="24"/>
        </w:rPr>
        <w:t>NEW</w:t>
      </w:r>
      <w:r w:rsidR="00F3462B" w:rsidRPr="00782515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BUSINESS</w:t>
      </w:r>
      <w:r w:rsidR="001B1851" w:rsidRPr="00782515">
        <w:rPr>
          <w:rFonts w:ascii="Century Gothic" w:hAnsi="Century Gothic" w:cstheme="minorHAnsi"/>
          <w:b/>
          <w:bCs/>
          <w:color w:val="000000"/>
          <w:sz w:val="24"/>
          <w:szCs w:val="24"/>
        </w:rPr>
        <w:t>:</w:t>
      </w:r>
    </w:p>
    <w:p w14:paraId="38DDE81B" w14:textId="06BAD444" w:rsidR="00EE6494" w:rsidRPr="00782515" w:rsidRDefault="00842CF8" w:rsidP="00F870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782515">
        <w:rPr>
          <w:rFonts w:ascii="Century Gothic" w:hAnsi="Century Gothic" w:cstheme="minorHAnsi"/>
          <w:b/>
          <w:bCs/>
          <w:color w:val="000000"/>
          <w:sz w:val="24"/>
          <w:szCs w:val="24"/>
        </w:rPr>
        <w:t>Inspector Request for Supra Key.</w:t>
      </w:r>
      <w:r w:rsidRPr="00782515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Motion to deny </w:t>
      </w:r>
      <w:r w:rsidR="00E925A1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the request was seconded and passed.  It was discussed that Amber will </w:t>
      </w:r>
      <w:r w:rsidR="001B06D9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reach out to the inspector and notify him of the ROAM rules regarding showings, key usage, and </w:t>
      </w:r>
      <w:r w:rsidR="001B1851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the availability of </w:t>
      </w:r>
      <w:r w:rsidR="001B06D9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One Time Tokens. </w:t>
      </w:r>
      <w:r w:rsidR="004C6E55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Amber will also inquire among each of the ROAM partners what their rules and enforcement policy </w:t>
      </w:r>
      <w:r w:rsidR="00696A6D">
        <w:rPr>
          <w:rFonts w:ascii="Century Gothic" w:hAnsi="Century Gothic" w:cstheme="minorHAnsi"/>
          <w:color w:val="000000"/>
          <w:sz w:val="24"/>
          <w:szCs w:val="24"/>
        </w:rPr>
        <w:t>are</w:t>
      </w:r>
      <w:r w:rsidR="004C6E55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 regarding inspectors</w:t>
      </w:r>
      <w:r w:rsidR="00F26F39" w:rsidRPr="00F26F39">
        <w:rPr>
          <w:rFonts w:ascii="Century Gothic" w:hAnsi="Century Gothic" w:cstheme="minorHAnsi"/>
          <w:color w:val="000000"/>
          <w:sz w:val="24"/>
          <w:szCs w:val="24"/>
        </w:rPr>
        <w:t>/non-</w:t>
      </w:r>
      <w:proofErr w:type="gramStart"/>
      <w:r w:rsidR="00F26F39" w:rsidRPr="00F26F39">
        <w:rPr>
          <w:rFonts w:ascii="Century Gothic" w:hAnsi="Century Gothic" w:cstheme="minorHAnsi"/>
          <w:color w:val="000000"/>
          <w:sz w:val="24"/>
          <w:szCs w:val="24"/>
        </w:rPr>
        <w:t>realtors</w:t>
      </w:r>
      <w:proofErr w:type="gramEnd"/>
      <w:r w:rsidR="00F26F39" w:rsidRPr="00F26F39">
        <w:rPr>
          <w:rFonts w:ascii="Century Gothic" w:hAnsi="Century Gothic" w:cstheme="minorHAnsi"/>
          <w:color w:val="000000"/>
          <w:sz w:val="24"/>
          <w:szCs w:val="24"/>
        </w:rPr>
        <w:t xml:space="preserve"> key usage.</w:t>
      </w:r>
      <w:r w:rsidR="00F26F39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1A6EDA1B" w14:textId="19B34C78" w:rsidR="001B1851" w:rsidRPr="00782515" w:rsidRDefault="00782515" w:rsidP="00782515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782515">
        <w:rPr>
          <w:rFonts w:ascii="Century Gothic" w:eastAsiaTheme="minorHAnsi" w:hAnsi="Century Gothic" w:cs="Trebuchet MS"/>
          <w:b/>
          <w:bCs/>
          <w:color w:val="000000"/>
          <w:sz w:val="24"/>
          <w:szCs w:val="24"/>
        </w:rPr>
        <w:t>ROAM Rules Concerning Conditions &amp; Room Measurements</w:t>
      </w:r>
      <w:r w:rsidRPr="00782515">
        <w:rPr>
          <w:rFonts w:ascii="Century Gothic" w:eastAsiaTheme="minorHAnsi" w:hAnsi="Century Gothic" w:cs="Trebuchet MS"/>
          <w:color w:val="000000"/>
          <w:sz w:val="24"/>
          <w:szCs w:val="24"/>
        </w:rPr>
        <w:t xml:space="preserve">. </w:t>
      </w:r>
      <w:r w:rsidR="004C6E55">
        <w:rPr>
          <w:rFonts w:ascii="Century Gothic" w:eastAsiaTheme="minorHAnsi" w:hAnsi="Century Gothic" w:cs="Trebuchet MS"/>
          <w:color w:val="000000"/>
          <w:sz w:val="24"/>
          <w:szCs w:val="24"/>
        </w:rPr>
        <w:t xml:space="preserve">Merrie Chris Leger brought up concerns regarding the </w:t>
      </w:r>
      <w:r w:rsidR="00F26F39">
        <w:rPr>
          <w:rFonts w:ascii="Century Gothic" w:eastAsiaTheme="minorHAnsi" w:hAnsi="Century Gothic" w:cs="Trebuchet MS"/>
          <w:color w:val="000000"/>
          <w:sz w:val="24"/>
          <w:szCs w:val="24"/>
        </w:rPr>
        <w:t xml:space="preserve">ROAM fields for Condition and Room Measurements.  Amber will </w:t>
      </w:r>
      <w:r w:rsidR="00190882">
        <w:rPr>
          <w:rFonts w:ascii="Century Gothic" w:eastAsiaTheme="minorHAnsi" w:hAnsi="Century Gothic" w:cs="Trebuchet MS"/>
          <w:color w:val="000000"/>
          <w:sz w:val="24"/>
          <w:szCs w:val="24"/>
        </w:rPr>
        <w:t>find out if these fields will be required, if there are definitions or a standard for selecting the condition, are these fields RESO compliant</w:t>
      </w:r>
      <w:r w:rsidR="000F59F9">
        <w:rPr>
          <w:rFonts w:ascii="Century Gothic" w:eastAsiaTheme="minorHAnsi" w:hAnsi="Century Gothic" w:cs="Trebuchet MS"/>
          <w:color w:val="000000"/>
          <w:sz w:val="24"/>
          <w:szCs w:val="24"/>
        </w:rPr>
        <w:t xml:space="preserve">, and examples from our partners as to why they like these fields and feel they are necessary. </w:t>
      </w:r>
    </w:p>
    <w:p w14:paraId="7D562184" w14:textId="77777777" w:rsidR="001B1851" w:rsidRDefault="001B1851" w:rsidP="001B1851">
      <w:pPr>
        <w:autoSpaceDE w:val="0"/>
        <w:autoSpaceDN w:val="0"/>
        <w:adjustRightInd w:val="0"/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702CF259" w14:textId="4024082C" w:rsidR="001B1851" w:rsidRDefault="001B1851" w:rsidP="001B1851">
      <w:pPr>
        <w:autoSpaceDE w:val="0"/>
        <w:autoSpaceDN w:val="0"/>
        <w:adjustRightInd w:val="0"/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OLD BUSINESS: </w:t>
      </w:r>
    </w:p>
    <w:p w14:paraId="198F0267" w14:textId="4C954942" w:rsidR="00440A97" w:rsidRPr="001B1851" w:rsidRDefault="00843E17" w:rsidP="001B1851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1B1851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Timeframe to Transfer Listings in the MLS. </w:t>
      </w:r>
      <w:r w:rsidR="000F59F9" w:rsidRPr="000F59F9">
        <w:rPr>
          <w:rFonts w:ascii="Century Gothic" w:hAnsi="Century Gothic" w:cstheme="minorHAnsi"/>
          <w:color w:val="000000"/>
          <w:sz w:val="24"/>
          <w:szCs w:val="24"/>
        </w:rPr>
        <w:t>C</w:t>
      </w:r>
      <w:r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arol Grindrod </w:t>
      </w:r>
      <w:r w:rsidR="000F59F9">
        <w:rPr>
          <w:rFonts w:ascii="Century Gothic" w:hAnsi="Century Gothic" w:cstheme="minorHAnsi"/>
          <w:color w:val="000000"/>
          <w:sz w:val="24"/>
          <w:szCs w:val="24"/>
        </w:rPr>
        <w:t xml:space="preserve">informed the committee that our request to use calendar days instead of business </w:t>
      </w:r>
      <w:r w:rsidR="00446DDA">
        <w:rPr>
          <w:rFonts w:ascii="Century Gothic" w:hAnsi="Century Gothic" w:cstheme="minorHAnsi"/>
          <w:color w:val="000000"/>
          <w:sz w:val="24"/>
          <w:szCs w:val="24"/>
        </w:rPr>
        <w:t xml:space="preserve">days </w:t>
      </w:r>
      <w:r w:rsidR="000F59F9">
        <w:rPr>
          <w:rFonts w:ascii="Century Gothic" w:hAnsi="Century Gothic" w:cstheme="minorHAnsi"/>
          <w:color w:val="000000"/>
          <w:sz w:val="24"/>
          <w:szCs w:val="24"/>
        </w:rPr>
        <w:t xml:space="preserve">was unanimously </w:t>
      </w:r>
      <w:r w:rsidR="006E45B7">
        <w:rPr>
          <w:rFonts w:ascii="Century Gothic" w:hAnsi="Century Gothic" w:cstheme="minorHAnsi"/>
          <w:color w:val="000000"/>
          <w:sz w:val="24"/>
          <w:szCs w:val="24"/>
        </w:rPr>
        <w:t xml:space="preserve">voted down.  The rule was implemented </w:t>
      </w:r>
      <w:r w:rsidR="00F04C42"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that listings are </w:t>
      </w:r>
      <w:proofErr w:type="gramStart"/>
      <w:r w:rsidR="00F04C42" w:rsidRPr="001B1851">
        <w:rPr>
          <w:rFonts w:ascii="Century Gothic" w:hAnsi="Century Gothic" w:cstheme="minorHAnsi"/>
          <w:color w:val="000000"/>
          <w:sz w:val="24"/>
          <w:szCs w:val="24"/>
        </w:rPr>
        <w:t>auto-assigned</w:t>
      </w:r>
      <w:proofErr w:type="gramEnd"/>
      <w:r w:rsidR="00F04C42"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 in the MLS </w:t>
      </w:r>
      <w:r w:rsidR="00670A8D"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to the Designated Broker </w:t>
      </w:r>
      <w:r w:rsidR="00281299"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after 5 </w:t>
      </w:r>
      <w:r w:rsidR="00446DDA">
        <w:rPr>
          <w:rFonts w:ascii="Century Gothic" w:hAnsi="Century Gothic" w:cstheme="minorHAnsi"/>
          <w:color w:val="000000"/>
          <w:sz w:val="24"/>
          <w:szCs w:val="24"/>
        </w:rPr>
        <w:t>business</w:t>
      </w:r>
      <w:r w:rsidR="00281299"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 days from when the listing agent is </w:t>
      </w:r>
      <w:r w:rsidR="00C31DEF" w:rsidRPr="001B1851">
        <w:rPr>
          <w:rFonts w:ascii="Century Gothic" w:hAnsi="Century Gothic" w:cstheme="minorHAnsi"/>
          <w:color w:val="000000"/>
          <w:sz w:val="24"/>
          <w:szCs w:val="24"/>
        </w:rPr>
        <w:t xml:space="preserve">either transferred to another company or goes inactive with the MLS.  </w:t>
      </w:r>
    </w:p>
    <w:bookmarkEnd w:id="0"/>
    <w:p w14:paraId="6C5DAECE" w14:textId="77777777" w:rsidR="00657C42" w:rsidRPr="00657C42" w:rsidRDefault="00657C42" w:rsidP="00657C42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313054FD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BD6FC9">
        <w:rPr>
          <w:rFonts w:ascii="Century Gothic" w:hAnsi="Century Gothic" w:cstheme="minorHAnsi"/>
          <w:color w:val="000000"/>
          <w:sz w:val="24"/>
          <w:szCs w:val="24"/>
        </w:rPr>
        <w:t xml:space="preserve">Carol went over the minutes from the ROAM Ops meeting.  </w:t>
      </w:r>
    </w:p>
    <w:p w14:paraId="362C3489" w14:textId="63A5912C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Susan Holliday </w:t>
      </w:r>
      <w:r w:rsidR="008414F9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</w:t>
      </w:r>
      <w:r w:rsidR="003A2EFB">
        <w:rPr>
          <w:rFonts w:ascii="Century Gothic" w:hAnsi="Century Gothic" w:cstheme="minorHAnsi"/>
          <w:color w:val="000000"/>
          <w:sz w:val="24"/>
          <w:szCs w:val="24"/>
        </w:rPr>
        <w:t>the ROAM Board of Managers</w:t>
      </w:r>
      <w:r w:rsidR="00333429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39C1B25D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5836E2C" w14:textId="4CD083F7" w:rsidR="005E6FBA" w:rsidRDefault="00207A65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MLS Field Update – Moving Modular</w:t>
      </w:r>
      <w:r w:rsidR="003D5D17" w:rsidRPr="004A7CA3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3D5D17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9F31D9">
        <w:rPr>
          <w:rFonts w:ascii="Century Gothic" w:hAnsi="Century Gothic" w:cstheme="minorHAnsi"/>
          <w:color w:val="000000"/>
          <w:sz w:val="24"/>
          <w:szCs w:val="24"/>
        </w:rPr>
        <w:t xml:space="preserve">Amber updated the committee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that Flex will be moving </w:t>
      </w:r>
      <w:r w:rsidR="00DA7A35">
        <w:rPr>
          <w:rFonts w:ascii="Century Gothic" w:hAnsi="Century Gothic" w:cstheme="minorHAnsi"/>
          <w:color w:val="000000"/>
          <w:sz w:val="24"/>
          <w:szCs w:val="24"/>
        </w:rPr>
        <w:t xml:space="preserve">Modular from Style to Construction. </w:t>
      </w:r>
      <w:r w:rsidR="003F215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0064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6105AB4D" w14:textId="7DCBCE55" w:rsidR="003A2EFB" w:rsidRPr="003A2EFB" w:rsidRDefault="00F42EBA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lastRenderedPageBreak/>
        <w:t>CRS Tax – Iberia Parish</w:t>
      </w:r>
      <w:r w:rsidR="003A2EFB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66275D" w:rsidRP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Susan updated the committee on the communication with CRS Tax and </w:t>
      </w:r>
      <w:r w:rsidR="005D3C25">
        <w:rPr>
          <w:rFonts w:ascii="Century Gothic" w:hAnsi="Century Gothic" w:cstheme="minorHAnsi"/>
          <w:color w:val="000000"/>
          <w:sz w:val="24"/>
          <w:szCs w:val="24"/>
        </w:rPr>
        <w:t xml:space="preserve">the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Iberia Parish Clerk of Court.  </w:t>
      </w:r>
      <w:r w:rsidR="005D3C25">
        <w:rPr>
          <w:rFonts w:ascii="Century Gothic" w:hAnsi="Century Gothic" w:cstheme="minorHAnsi"/>
          <w:color w:val="000000"/>
          <w:sz w:val="24"/>
          <w:szCs w:val="24"/>
        </w:rPr>
        <w:t>They are still researching to find a solution.</w:t>
      </w:r>
    </w:p>
    <w:p w14:paraId="4938C551" w14:textId="18FE1005" w:rsidR="00640F96" w:rsidRDefault="005D3C25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ShowingTime</w:t>
      </w:r>
      <w:r w:rsidR="00DC6508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DC6508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Susan is working with ShowingTime to offer ShowingTime+ to members who have </w:t>
      </w:r>
      <w:proofErr w:type="gramStart"/>
      <w:r>
        <w:rPr>
          <w:rFonts w:ascii="Century Gothic" w:hAnsi="Century Gothic" w:cstheme="minorHAnsi"/>
          <w:color w:val="000000"/>
          <w:sz w:val="24"/>
          <w:szCs w:val="24"/>
        </w:rPr>
        <w:t>elected</w:t>
      </w:r>
      <w:proofErr w:type="gramEnd"/>
      <w:r>
        <w:rPr>
          <w:rFonts w:ascii="Century Gothic" w:hAnsi="Century Gothic" w:cstheme="minorHAnsi"/>
          <w:color w:val="000000"/>
          <w:sz w:val="24"/>
          <w:szCs w:val="24"/>
        </w:rPr>
        <w:t xml:space="preserve"> to pay for the service.  ShowingTime is working to resolve the issues presented</w:t>
      </w:r>
      <w:r w:rsidR="001B2E00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  <w:r w:rsidR="00640F96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3A63D417" w14:textId="69194AD4" w:rsidR="00F57BAE" w:rsidRPr="00F57BAE" w:rsidRDefault="001926D1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State of the Industry.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Susan reported on the state of the MLS world and the happenings surrounding our </w:t>
      </w:r>
      <w:proofErr w:type="gramStart"/>
      <w:r>
        <w:rPr>
          <w:rFonts w:ascii="Century Gothic" w:hAnsi="Century Gothic" w:cstheme="minorHAnsi"/>
          <w:color w:val="000000"/>
          <w:sz w:val="24"/>
          <w:szCs w:val="24"/>
        </w:rPr>
        <w:t>industry</w:t>
      </w:r>
      <w:proofErr w:type="gramEnd"/>
      <w:r w:rsidR="001B2E00">
        <w:rPr>
          <w:rFonts w:ascii="Century Gothic" w:hAnsi="Century Gothic" w:cstheme="minorHAnsi"/>
          <w:color w:val="000000"/>
          <w:sz w:val="24"/>
          <w:szCs w:val="24"/>
        </w:rPr>
        <w:t xml:space="preserve"> focusing on the Lake Charles MLS announcement and NAR’s </w:t>
      </w:r>
      <w:r w:rsidR="00333429">
        <w:rPr>
          <w:rFonts w:ascii="Century Gothic" w:hAnsi="Century Gothic" w:cstheme="minorHAnsi"/>
          <w:color w:val="000000"/>
          <w:sz w:val="24"/>
          <w:szCs w:val="24"/>
        </w:rPr>
        <w:t xml:space="preserve">statement regarding Delayed Marketing. </w:t>
      </w:r>
    </w:p>
    <w:p w14:paraId="55541B35" w14:textId="77777777" w:rsidR="0072315D" w:rsidRDefault="0072315D" w:rsidP="0072315D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CC6E491" w14:textId="2CA14401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18C0">
        <w:rPr>
          <w:rFonts w:ascii="Century Gothic" w:hAnsi="Century Gothic"/>
          <w:sz w:val="24"/>
          <w:szCs w:val="24"/>
        </w:rPr>
        <w:t>10</w:t>
      </w:r>
      <w:r w:rsidR="00991A43">
        <w:rPr>
          <w:rFonts w:ascii="Century Gothic" w:hAnsi="Century Gothic"/>
          <w:sz w:val="24"/>
          <w:szCs w:val="24"/>
        </w:rPr>
        <w:t>:</w:t>
      </w:r>
      <w:r w:rsidR="00EE6494">
        <w:rPr>
          <w:rFonts w:ascii="Century Gothic" w:hAnsi="Century Gothic"/>
          <w:sz w:val="24"/>
          <w:szCs w:val="24"/>
        </w:rPr>
        <w:t>49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4F6B" w14:textId="77777777" w:rsidR="00991B31" w:rsidRDefault="00991B31" w:rsidP="00127FA2">
      <w:r>
        <w:separator/>
      </w:r>
    </w:p>
  </w:endnote>
  <w:endnote w:type="continuationSeparator" w:id="0">
    <w:p w14:paraId="0013262C" w14:textId="77777777" w:rsidR="00991B31" w:rsidRDefault="00991B31" w:rsidP="00127FA2">
      <w:r>
        <w:continuationSeparator/>
      </w:r>
    </w:p>
  </w:endnote>
  <w:endnote w:type="continuationNotice" w:id="1">
    <w:p w14:paraId="5796755A" w14:textId="77777777" w:rsidR="00991B31" w:rsidRDefault="00991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27CF" w14:textId="77777777" w:rsidR="00991B31" w:rsidRDefault="00991B31" w:rsidP="00127FA2">
      <w:r>
        <w:separator/>
      </w:r>
    </w:p>
  </w:footnote>
  <w:footnote w:type="continuationSeparator" w:id="0">
    <w:p w14:paraId="7B687B2D" w14:textId="77777777" w:rsidR="00991B31" w:rsidRDefault="00991B31" w:rsidP="00127FA2">
      <w:r>
        <w:continuationSeparator/>
      </w:r>
    </w:p>
  </w:footnote>
  <w:footnote w:type="continuationNotice" w:id="1">
    <w:p w14:paraId="28B635DF" w14:textId="77777777" w:rsidR="00991B31" w:rsidRDefault="00991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71BF"/>
    <w:multiLevelType w:val="hybridMultilevel"/>
    <w:tmpl w:val="DDF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2503F"/>
    <w:multiLevelType w:val="hybridMultilevel"/>
    <w:tmpl w:val="65A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1D26"/>
    <w:multiLevelType w:val="hybridMultilevel"/>
    <w:tmpl w:val="3870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C6F06"/>
    <w:multiLevelType w:val="hybridMultilevel"/>
    <w:tmpl w:val="3B08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A2D5B"/>
    <w:multiLevelType w:val="hybridMultilevel"/>
    <w:tmpl w:val="013E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F24F7"/>
    <w:multiLevelType w:val="hybridMultilevel"/>
    <w:tmpl w:val="A40C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90E0F"/>
    <w:multiLevelType w:val="hybridMultilevel"/>
    <w:tmpl w:val="AFA8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F5D6B"/>
    <w:multiLevelType w:val="hybridMultilevel"/>
    <w:tmpl w:val="6A26A26C"/>
    <w:lvl w:ilvl="0" w:tplc="2F46F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33"/>
  </w:num>
  <w:num w:numId="2" w16cid:durableId="544887">
    <w:abstractNumId w:val="5"/>
  </w:num>
  <w:num w:numId="3" w16cid:durableId="281881397">
    <w:abstractNumId w:val="17"/>
  </w:num>
  <w:num w:numId="4" w16cid:durableId="1880893398">
    <w:abstractNumId w:val="2"/>
  </w:num>
  <w:num w:numId="5" w16cid:durableId="279384122">
    <w:abstractNumId w:val="12"/>
  </w:num>
  <w:num w:numId="6" w16cid:durableId="1763060830">
    <w:abstractNumId w:val="35"/>
  </w:num>
  <w:num w:numId="7" w16cid:durableId="212153648">
    <w:abstractNumId w:val="15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4"/>
  </w:num>
  <w:num w:numId="11" w16cid:durableId="1528060063">
    <w:abstractNumId w:val="22"/>
  </w:num>
  <w:num w:numId="12" w16cid:durableId="322592471">
    <w:abstractNumId w:val="29"/>
  </w:num>
  <w:num w:numId="13" w16cid:durableId="132068066">
    <w:abstractNumId w:val="3"/>
  </w:num>
  <w:num w:numId="14" w16cid:durableId="331876463">
    <w:abstractNumId w:val="18"/>
  </w:num>
  <w:num w:numId="15" w16cid:durableId="1330982213">
    <w:abstractNumId w:val="6"/>
  </w:num>
  <w:num w:numId="16" w16cid:durableId="1859391038">
    <w:abstractNumId w:val="24"/>
  </w:num>
  <w:num w:numId="17" w16cid:durableId="570579246">
    <w:abstractNumId w:val="23"/>
  </w:num>
  <w:num w:numId="18" w16cid:durableId="698161165">
    <w:abstractNumId w:val="37"/>
  </w:num>
  <w:num w:numId="19" w16cid:durableId="779570246">
    <w:abstractNumId w:val="21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6"/>
  </w:num>
  <w:num w:numId="23" w16cid:durableId="182788919">
    <w:abstractNumId w:val="19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31"/>
  </w:num>
  <w:num w:numId="28" w16cid:durableId="1911697203">
    <w:abstractNumId w:val="32"/>
  </w:num>
  <w:num w:numId="29" w16cid:durableId="155072304">
    <w:abstractNumId w:val="13"/>
  </w:num>
  <w:num w:numId="30" w16cid:durableId="1986200259">
    <w:abstractNumId w:val="34"/>
  </w:num>
  <w:num w:numId="31" w16cid:durableId="1764495737">
    <w:abstractNumId w:val="27"/>
  </w:num>
  <w:num w:numId="32" w16cid:durableId="1100297640">
    <w:abstractNumId w:val="20"/>
  </w:num>
  <w:num w:numId="33" w16cid:durableId="2145850195">
    <w:abstractNumId w:val="25"/>
  </w:num>
  <w:num w:numId="34" w16cid:durableId="1655799444">
    <w:abstractNumId w:val="30"/>
  </w:num>
  <w:num w:numId="35" w16cid:durableId="2052143188">
    <w:abstractNumId w:val="11"/>
  </w:num>
  <w:num w:numId="36" w16cid:durableId="122040348">
    <w:abstractNumId w:val="28"/>
  </w:num>
  <w:num w:numId="37" w16cid:durableId="1413701028">
    <w:abstractNumId w:val="26"/>
  </w:num>
  <w:num w:numId="38" w16cid:durableId="10698130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628F"/>
    <w:rsid w:val="00057CE6"/>
    <w:rsid w:val="00060464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E3331"/>
    <w:rsid w:val="000E3FBD"/>
    <w:rsid w:val="000E52D0"/>
    <w:rsid w:val="000E5EBE"/>
    <w:rsid w:val="000E6405"/>
    <w:rsid w:val="000E67A4"/>
    <w:rsid w:val="000F59F9"/>
    <w:rsid w:val="000F70A4"/>
    <w:rsid w:val="00102048"/>
    <w:rsid w:val="001024C6"/>
    <w:rsid w:val="00106B0E"/>
    <w:rsid w:val="00107846"/>
    <w:rsid w:val="00107AEF"/>
    <w:rsid w:val="00110159"/>
    <w:rsid w:val="001106BF"/>
    <w:rsid w:val="00114548"/>
    <w:rsid w:val="00116EE0"/>
    <w:rsid w:val="00116F2A"/>
    <w:rsid w:val="00117BE5"/>
    <w:rsid w:val="0012018D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1695"/>
    <w:rsid w:val="00155993"/>
    <w:rsid w:val="0016267F"/>
    <w:rsid w:val="00162A46"/>
    <w:rsid w:val="001744FC"/>
    <w:rsid w:val="00175A7A"/>
    <w:rsid w:val="001818C0"/>
    <w:rsid w:val="0018343C"/>
    <w:rsid w:val="00185921"/>
    <w:rsid w:val="0018753C"/>
    <w:rsid w:val="00190882"/>
    <w:rsid w:val="001926D1"/>
    <w:rsid w:val="00192E60"/>
    <w:rsid w:val="001A2307"/>
    <w:rsid w:val="001A433D"/>
    <w:rsid w:val="001A7645"/>
    <w:rsid w:val="001A7AD0"/>
    <w:rsid w:val="001B06D9"/>
    <w:rsid w:val="001B1851"/>
    <w:rsid w:val="001B2E00"/>
    <w:rsid w:val="001B30B1"/>
    <w:rsid w:val="001B46BA"/>
    <w:rsid w:val="001B5D2C"/>
    <w:rsid w:val="001C1DB3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2D9"/>
    <w:rsid w:val="002025EE"/>
    <w:rsid w:val="00203E1C"/>
    <w:rsid w:val="00205DB3"/>
    <w:rsid w:val="00207A65"/>
    <w:rsid w:val="002107FD"/>
    <w:rsid w:val="00211E8B"/>
    <w:rsid w:val="002129B6"/>
    <w:rsid w:val="00213A10"/>
    <w:rsid w:val="0021505A"/>
    <w:rsid w:val="002179BD"/>
    <w:rsid w:val="0022126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18C0"/>
    <w:rsid w:val="00264ED8"/>
    <w:rsid w:val="00270B72"/>
    <w:rsid w:val="002719F7"/>
    <w:rsid w:val="00277291"/>
    <w:rsid w:val="00280F2D"/>
    <w:rsid w:val="00280FFD"/>
    <w:rsid w:val="00281299"/>
    <w:rsid w:val="00292D5C"/>
    <w:rsid w:val="00294737"/>
    <w:rsid w:val="00295ECE"/>
    <w:rsid w:val="002A0EF8"/>
    <w:rsid w:val="002B2081"/>
    <w:rsid w:val="002C0050"/>
    <w:rsid w:val="002C5205"/>
    <w:rsid w:val="002C6A2F"/>
    <w:rsid w:val="002D197A"/>
    <w:rsid w:val="002D3CBA"/>
    <w:rsid w:val="002D40A3"/>
    <w:rsid w:val="002D7F3D"/>
    <w:rsid w:val="002E11CB"/>
    <w:rsid w:val="002E28A7"/>
    <w:rsid w:val="002E34BC"/>
    <w:rsid w:val="002E7779"/>
    <w:rsid w:val="002E7838"/>
    <w:rsid w:val="002F01B9"/>
    <w:rsid w:val="002F18F6"/>
    <w:rsid w:val="002F4205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3429"/>
    <w:rsid w:val="003353BC"/>
    <w:rsid w:val="00340872"/>
    <w:rsid w:val="00340C00"/>
    <w:rsid w:val="00342E3B"/>
    <w:rsid w:val="0034377C"/>
    <w:rsid w:val="003450D1"/>
    <w:rsid w:val="003453E7"/>
    <w:rsid w:val="003474B3"/>
    <w:rsid w:val="00351CBC"/>
    <w:rsid w:val="003546E8"/>
    <w:rsid w:val="00357262"/>
    <w:rsid w:val="00360291"/>
    <w:rsid w:val="00360E02"/>
    <w:rsid w:val="00360EFC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2EFB"/>
    <w:rsid w:val="003A3B55"/>
    <w:rsid w:val="003A4C7C"/>
    <w:rsid w:val="003A5BDB"/>
    <w:rsid w:val="003A7DE5"/>
    <w:rsid w:val="003B28AB"/>
    <w:rsid w:val="003B5080"/>
    <w:rsid w:val="003B65B1"/>
    <w:rsid w:val="003C567C"/>
    <w:rsid w:val="003C6FF1"/>
    <w:rsid w:val="003C7EC3"/>
    <w:rsid w:val="003D3F02"/>
    <w:rsid w:val="003D5D17"/>
    <w:rsid w:val="003D67F2"/>
    <w:rsid w:val="003E075E"/>
    <w:rsid w:val="003E40D0"/>
    <w:rsid w:val="003F2153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395"/>
    <w:rsid w:val="0043683A"/>
    <w:rsid w:val="00436F80"/>
    <w:rsid w:val="0043751C"/>
    <w:rsid w:val="0043760B"/>
    <w:rsid w:val="00440A97"/>
    <w:rsid w:val="004436E1"/>
    <w:rsid w:val="00444D87"/>
    <w:rsid w:val="0044520F"/>
    <w:rsid w:val="00446DDA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1B8"/>
    <w:rsid w:val="00467D1A"/>
    <w:rsid w:val="00471B1B"/>
    <w:rsid w:val="0047431E"/>
    <w:rsid w:val="0047752E"/>
    <w:rsid w:val="00482017"/>
    <w:rsid w:val="0048482B"/>
    <w:rsid w:val="00485753"/>
    <w:rsid w:val="004868EC"/>
    <w:rsid w:val="00492082"/>
    <w:rsid w:val="00494518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19E"/>
    <w:rsid w:val="004C256D"/>
    <w:rsid w:val="004C54DE"/>
    <w:rsid w:val="004C6E55"/>
    <w:rsid w:val="004C76AB"/>
    <w:rsid w:val="004D0AD3"/>
    <w:rsid w:val="004D0F5B"/>
    <w:rsid w:val="004D1C7B"/>
    <w:rsid w:val="004D350B"/>
    <w:rsid w:val="004D56D7"/>
    <w:rsid w:val="004E0E1C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2D2"/>
    <w:rsid w:val="005004FF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3E54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96320"/>
    <w:rsid w:val="005A0E06"/>
    <w:rsid w:val="005A4FC6"/>
    <w:rsid w:val="005A5870"/>
    <w:rsid w:val="005A5AD9"/>
    <w:rsid w:val="005A695B"/>
    <w:rsid w:val="005B6192"/>
    <w:rsid w:val="005B74E8"/>
    <w:rsid w:val="005B7720"/>
    <w:rsid w:val="005C0158"/>
    <w:rsid w:val="005C0B4E"/>
    <w:rsid w:val="005C1951"/>
    <w:rsid w:val="005C238C"/>
    <w:rsid w:val="005C6765"/>
    <w:rsid w:val="005D0195"/>
    <w:rsid w:val="005D0FCB"/>
    <w:rsid w:val="005D3C25"/>
    <w:rsid w:val="005D6578"/>
    <w:rsid w:val="005D658A"/>
    <w:rsid w:val="005E1F04"/>
    <w:rsid w:val="005E3A14"/>
    <w:rsid w:val="005E6E57"/>
    <w:rsid w:val="005E6FBA"/>
    <w:rsid w:val="005F231C"/>
    <w:rsid w:val="005F36D4"/>
    <w:rsid w:val="005F3997"/>
    <w:rsid w:val="005F5D05"/>
    <w:rsid w:val="0060064D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0F96"/>
    <w:rsid w:val="0064582D"/>
    <w:rsid w:val="006477DC"/>
    <w:rsid w:val="00651E5F"/>
    <w:rsid w:val="00652459"/>
    <w:rsid w:val="00654D41"/>
    <w:rsid w:val="00657C42"/>
    <w:rsid w:val="00661A8E"/>
    <w:rsid w:val="0066275D"/>
    <w:rsid w:val="006644E1"/>
    <w:rsid w:val="006647AD"/>
    <w:rsid w:val="00664C40"/>
    <w:rsid w:val="006673E1"/>
    <w:rsid w:val="00667668"/>
    <w:rsid w:val="0066769B"/>
    <w:rsid w:val="006704CF"/>
    <w:rsid w:val="00670A8D"/>
    <w:rsid w:val="00670E34"/>
    <w:rsid w:val="006716C3"/>
    <w:rsid w:val="006752AD"/>
    <w:rsid w:val="00683407"/>
    <w:rsid w:val="0068383F"/>
    <w:rsid w:val="00684E6B"/>
    <w:rsid w:val="006856B6"/>
    <w:rsid w:val="00686FC7"/>
    <w:rsid w:val="00692EE9"/>
    <w:rsid w:val="00693588"/>
    <w:rsid w:val="00694A8D"/>
    <w:rsid w:val="00695544"/>
    <w:rsid w:val="006965BC"/>
    <w:rsid w:val="00696A6D"/>
    <w:rsid w:val="006970FE"/>
    <w:rsid w:val="006A0A6D"/>
    <w:rsid w:val="006A2614"/>
    <w:rsid w:val="006A4724"/>
    <w:rsid w:val="006A711B"/>
    <w:rsid w:val="006A74A1"/>
    <w:rsid w:val="006B0F8B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45B7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31D"/>
    <w:rsid w:val="007119EA"/>
    <w:rsid w:val="007123F4"/>
    <w:rsid w:val="00715236"/>
    <w:rsid w:val="0072315D"/>
    <w:rsid w:val="00724473"/>
    <w:rsid w:val="007262AF"/>
    <w:rsid w:val="007322BF"/>
    <w:rsid w:val="00733BB5"/>
    <w:rsid w:val="00733F18"/>
    <w:rsid w:val="0073580C"/>
    <w:rsid w:val="00737A92"/>
    <w:rsid w:val="00742123"/>
    <w:rsid w:val="00743DCA"/>
    <w:rsid w:val="00746F56"/>
    <w:rsid w:val="007513B4"/>
    <w:rsid w:val="0075271B"/>
    <w:rsid w:val="0075421E"/>
    <w:rsid w:val="00757FE1"/>
    <w:rsid w:val="00761183"/>
    <w:rsid w:val="007619FA"/>
    <w:rsid w:val="00762D5B"/>
    <w:rsid w:val="00763E06"/>
    <w:rsid w:val="00764ECC"/>
    <w:rsid w:val="00771307"/>
    <w:rsid w:val="00771E04"/>
    <w:rsid w:val="00772CBE"/>
    <w:rsid w:val="0077473A"/>
    <w:rsid w:val="00776DF0"/>
    <w:rsid w:val="00782036"/>
    <w:rsid w:val="00782515"/>
    <w:rsid w:val="00782667"/>
    <w:rsid w:val="00791F9C"/>
    <w:rsid w:val="00792574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1E8F"/>
    <w:rsid w:val="007C627F"/>
    <w:rsid w:val="007C6F30"/>
    <w:rsid w:val="007C7CDC"/>
    <w:rsid w:val="007D08C6"/>
    <w:rsid w:val="007D0FB4"/>
    <w:rsid w:val="007D4D8A"/>
    <w:rsid w:val="007E2A15"/>
    <w:rsid w:val="007E3980"/>
    <w:rsid w:val="007E5F6C"/>
    <w:rsid w:val="007F7C8B"/>
    <w:rsid w:val="00800E6C"/>
    <w:rsid w:val="0080270B"/>
    <w:rsid w:val="008043A0"/>
    <w:rsid w:val="00813384"/>
    <w:rsid w:val="00816B55"/>
    <w:rsid w:val="00816C14"/>
    <w:rsid w:val="0081733E"/>
    <w:rsid w:val="0082043B"/>
    <w:rsid w:val="008222AE"/>
    <w:rsid w:val="00832937"/>
    <w:rsid w:val="008338ED"/>
    <w:rsid w:val="0084085A"/>
    <w:rsid w:val="008414F9"/>
    <w:rsid w:val="00842CF8"/>
    <w:rsid w:val="00842DE1"/>
    <w:rsid w:val="00843B04"/>
    <w:rsid w:val="00843D0E"/>
    <w:rsid w:val="00843E17"/>
    <w:rsid w:val="008466D2"/>
    <w:rsid w:val="00847B99"/>
    <w:rsid w:val="00854419"/>
    <w:rsid w:val="008551FD"/>
    <w:rsid w:val="00861532"/>
    <w:rsid w:val="00862624"/>
    <w:rsid w:val="0086597A"/>
    <w:rsid w:val="00871790"/>
    <w:rsid w:val="00874D2B"/>
    <w:rsid w:val="0087523F"/>
    <w:rsid w:val="00877BBA"/>
    <w:rsid w:val="008811F8"/>
    <w:rsid w:val="00882DE2"/>
    <w:rsid w:val="00890032"/>
    <w:rsid w:val="00893C71"/>
    <w:rsid w:val="008A12A7"/>
    <w:rsid w:val="008B3F56"/>
    <w:rsid w:val="008B43A8"/>
    <w:rsid w:val="008B4BBE"/>
    <w:rsid w:val="008B7086"/>
    <w:rsid w:val="008C090D"/>
    <w:rsid w:val="008C1470"/>
    <w:rsid w:val="008C1B75"/>
    <w:rsid w:val="008C24F4"/>
    <w:rsid w:val="008C4017"/>
    <w:rsid w:val="008C4A78"/>
    <w:rsid w:val="008C5037"/>
    <w:rsid w:val="008C56CB"/>
    <w:rsid w:val="008C674A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5FC"/>
    <w:rsid w:val="008E6774"/>
    <w:rsid w:val="008E7253"/>
    <w:rsid w:val="008F30CE"/>
    <w:rsid w:val="008F3749"/>
    <w:rsid w:val="00900F4B"/>
    <w:rsid w:val="009123EB"/>
    <w:rsid w:val="00913384"/>
    <w:rsid w:val="00917768"/>
    <w:rsid w:val="00920E20"/>
    <w:rsid w:val="009252B6"/>
    <w:rsid w:val="00926A63"/>
    <w:rsid w:val="009307F7"/>
    <w:rsid w:val="009310FF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0BE1"/>
    <w:rsid w:val="009527CC"/>
    <w:rsid w:val="00956986"/>
    <w:rsid w:val="00961A6B"/>
    <w:rsid w:val="00962255"/>
    <w:rsid w:val="00962A42"/>
    <w:rsid w:val="00965880"/>
    <w:rsid w:val="00970F55"/>
    <w:rsid w:val="009726E7"/>
    <w:rsid w:val="00974E08"/>
    <w:rsid w:val="00975813"/>
    <w:rsid w:val="00975AF2"/>
    <w:rsid w:val="00976B06"/>
    <w:rsid w:val="00981AD9"/>
    <w:rsid w:val="00983880"/>
    <w:rsid w:val="00987A90"/>
    <w:rsid w:val="00991A43"/>
    <w:rsid w:val="00991B31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C98"/>
    <w:rsid w:val="009C2E28"/>
    <w:rsid w:val="009C37CE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093B"/>
    <w:rsid w:val="009E4328"/>
    <w:rsid w:val="009E49B6"/>
    <w:rsid w:val="009F0293"/>
    <w:rsid w:val="009F293C"/>
    <w:rsid w:val="009F31D9"/>
    <w:rsid w:val="009F3D64"/>
    <w:rsid w:val="009F4581"/>
    <w:rsid w:val="009F5532"/>
    <w:rsid w:val="009F5534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472E0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4C7E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B3348"/>
    <w:rsid w:val="00AC1193"/>
    <w:rsid w:val="00AC54E7"/>
    <w:rsid w:val="00AD1F7E"/>
    <w:rsid w:val="00AD2F27"/>
    <w:rsid w:val="00AD30BC"/>
    <w:rsid w:val="00AD3E3C"/>
    <w:rsid w:val="00AE0D64"/>
    <w:rsid w:val="00AE278C"/>
    <w:rsid w:val="00AF1803"/>
    <w:rsid w:val="00AF72B0"/>
    <w:rsid w:val="00AF75B1"/>
    <w:rsid w:val="00B013ED"/>
    <w:rsid w:val="00B052A7"/>
    <w:rsid w:val="00B07C9C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36AB0"/>
    <w:rsid w:val="00B40F7A"/>
    <w:rsid w:val="00B4295E"/>
    <w:rsid w:val="00B42E6D"/>
    <w:rsid w:val="00B45F3B"/>
    <w:rsid w:val="00B51349"/>
    <w:rsid w:val="00B54905"/>
    <w:rsid w:val="00B56052"/>
    <w:rsid w:val="00B6204F"/>
    <w:rsid w:val="00B718AC"/>
    <w:rsid w:val="00B71968"/>
    <w:rsid w:val="00B734FF"/>
    <w:rsid w:val="00B7449A"/>
    <w:rsid w:val="00B80384"/>
    <w:rsid w:val="00B80F66"/>
    <w:rsid w:val="00B82D7E"/>
    <w:rsid w:val="00B833A6"/>
    <w:rsid w:val="00B8734F"/>
    <w:rsid w:val="00B87E64"/>
    <w:rsid w:val="00B9286E"/>
    <w:rsid w:val="00B945B4"/>
    <w:rsid w:val="00BA2242"/>
    <w:rsid w:val="00BA4ED9"/>
    <w:rsid w:val="00BA6F3F"/>
    <w:rsid w:val="00BB40EB"/>
    <w:rsid w:val="00BB7B14"/>
    <w:rsid w:val="00BC1A25"/>
    <w:rsid w:val="00BC2852"/>
    <w:rsid w:val="00BC6037"/>
    <w:rsid w:val="00BC6E0C"/>
    <w:rsid w:val="00BD50D4"/>
    <w:rsid w:val="00BD6A4A"/>
    <w:rsid w:val="00BD6C71"/>
    <w:rsid w:val="00BD6FC9"/>
    <w:rsid w:val="00BD7602"/>
    <w:rsid w:val="00BE2352"/>
    <w:rsid w:val="00BE5AA6"/>
    <w:rsid w:val="00BF454C"/>
    <w:rsid w:val="00C02020"/>
    <w:rsid w:val="00C143AA"/>
    <w:rsid w:val="00C14F8E"/>
    <w:rsid w:val="00C162A2"/>
    <w:rsid w:val="00C174DD"/>
    <w:rsid w:val="00C22710"/>
    <w:rsid w:val="00C23D2D"/>
    <w:rsid w:val="00C23DA6"/>
    <w:rsid w:val="00C24BE4"/>
    <w:rsid w:val="00C25549"/>
    <w:rsid w:val="00C31715"/>
    <w:rsid w:val="00C31DEF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713"/>
    <w:rsid w:val="00C47F43"/>
    <w:rsid w:val="00C50B5C"/>
    <w:rsid w:val="00C63FC3"/>
    <w:rsid w:val="00C71612"/>
    <w:rsid w:val="00C720FB"/>
    <w:rsid w:val="00C75A7C"/>
    <w:rsid w:val="00C90700"/>
    <w:rsid w:val="00C92C70"/>
    <w:rsid w:val="00C942D8"/>
    <w:rsid w:val="00CA382C"/>
    <w:rsid w:val="00CA3D29"/>
    <w:rsid w:val="00CA4E89"/>
    <w:rsid w:val="00CA5F1A"/>
    <w:rsid w:val="00CB0898"/>
    <w:rsid w:val="00CB4161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16B"/>
    <w:rsid w:val="00CF72D9"/>
    <w:rsid w:val="00D027F1"/>
    <w:rsid w:val="00D02AA8"/>
    <w:rsid w:val="00D03FEC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2529"/>
    <w:rsid w:val="00D4636A"/>
    <w:rsid w:val="00D46690"/>
    <w:rsid w:val="00D47135"/>
    <w:rsid w:val="00D50AA2"/>
    <w:rsid w:val="00D51E95"/>
    <w:rsid w:val="00D5391E"/>
    <w:rsid w:val="00D56B9C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86B60"/>
    <w:rsid w:val="00D9060A"/>
    <w:rsid w:val="00D97F54"/>
    <w:rsid w:val="00DA34DE"/>
    <w:rsid w:val="00DA5B2B"/>
    <w:rsid w:val="00DA7300"/>
    <w:rsid w:val="00DA7A35"/>
    <w:rsid w:val="00DA7EFC"/>
    <w:rsid w:val="00DB202E"/>
    <w:rsid w:val="00DB2EE7"/>
    <w:rsid w:val="00DB43FB"/>
    <w:rsid w:val="00DC3E5E"/>
    <w:rsid w:val="00DC4BF6"/>
    <w:rsid w:val="00DC6508"/>
    <w:rsid w:val="00DD0EC4"/>
    <w:rsid w:val="00DD391F"/>
    <w:rsid w:val="00DD3E21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4893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25DB"/>
    <w:rsid w:val="00E652DD"/>
    <w:rsid w:val="00E6626D"/>
    <w:rsid w:val="00E671C7"/>
    <w:rsid w:val="00E671CA"/>
    <w:rsid w:val="00E676AC"/>
    <w:rsid w:val="00E7595F"/>
    <w:rsid w:val="00E777B0"/>
    <w:rsid w:val="00E816E1"/>
    <w:rsid w:val="00E8386B"/>
    <w:rsid w:val="00E8434B"/>
    <w:rsid w:val="00E90E1C"/>
    <w:rsid w:val="00E925A1"/>
    <w:rsid w:val="00E95E2C"/>
    <w:rsid w:val="00E9697A"/>
    <w:rsid w:val="00EA3ECF"/>
    <w:rsid w:val="00EA4E26"/>
    <w:rsid w:val="00EA6530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4CCE"/>
    <w:rsid w:val="00ED6605"/>
    <w:rsid w:val="00ED7F63"/>
    <w:rsid w:val="00EE2AD3"/>
    <w:rsid w:val="00EE4DDD"/>
    <w:rsid w:val="00EE541A"/>
    <w:rsid w:val="00EE6494"/>
    <w:rsid w:val="00EF1EE1"/>
    <w:rsid w:val="00EF64B1"/>
    <w:rsid w:val="00EF79CB"/>
    <w:rsid w:val="00F00F4B"/>
    <w:rsid w:val="00F02013"/>
    <w:rsid w:val="00F04C42"/>
    <w:rsid w:val="00F04DF6"/>
    <w:rsid w:val="00F06851"/>
    <w:rsid w:val="00F06A7B"/>
    <w:rsid w:val="00F12EA4"/>
    <w:rsid w:val="00F130E2"/>
    <w:rsid w:val="00F154A3"/>
    <w:rsid w:val="00F24C67"/>
    <w:rsid w:val="00F26F39"/>
    <w:rsid w:val="00F277A8"/>
    <w:rsid w:val="00F33D18"/>
    <w:rsid w:val="00F343CF"/>
    <w:rsid w:val="00F3462B"/>
    <w:rsid w:val="00F36575"/>
    <w:rsid w:val="00F41107"/>
    <w:rsid w:val="00F428EA"/>
    <w:rsid w:val="00F42DF5"/>
    <w:rsid w:val="00F42EBA"/>
    <w:rsid w:val="00F430A5"/>
    <w:rsid w:val="00F44193"/>
    <w:rsid w:val="00F44E01"/>
    <w:rsid w:val="00F47CF8"/>
    <w:rsid w:val="00F5122A"/>
    <w:rsid w:val="00F538A7"/>
    <w:rsid w:val="00F57BAE"/>
    <w:rsid w:val="00F634AC"/>
    <w:rsid w:val="00F6411A"/>
    <w:rsid w:val="00F64F06"/>
    <w:rsid w:val="00F673AA"/>
    <w:rsid w:val="00F82B42"/>
    <w:rsid w:val="00F857D3"/>
    <w:rsid w:val="00F86FAA"/>
    <w:rsid w:val="00F870C9"/>
    <w:rsid w:val="00F87E40"/>
    <w:rsid w:val="00F92033"/>
    <w:rsid w:val="00F9518C"/>
    <w:rsid w:val="00F951FB"/>
    <w:rsid w:val="00F959C6"/>
    <w:rsid w:val="00F96E7E"/>
    <w:rsid w:val="00FA16A9"/>
    <w:rsid w:val="00FA1930"/>
    <w:rsid w:val="00FA366F"/>
    <w:rsid w:val="00FA36B4"/>
    <w:rsid w:val="00FA377D"/>
    <w:rsid w:val="00FA3B60"/>
    <w:rsid w:val="00FA623B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B44"/>
    <w:rsid w:val="00FD00DD"/>
    <w:rsid w:val="00FD0BFA"/>
    <w:rsid w:val="00FD597C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9B9BF-D706-4CB7-9BA0-5B4D89602D0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c3308db-a1a9-49ac-8a06-61dae74deda5"/>
    <ds:schemaRef ds:uri="http://www.w3.org/XML/1998/namespace"/>
    <ds:schemaRef ds:uri="http://schemas.microsoft.com/office/infopath/2007/PartnerControls"/>
    <ds:schemaRef ds:uri="39ad273d-4392-4bfc-87e7-e2561b00b7a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2311</Characters>
  <Application>Microsoft Office Word</Application>
  <DocSecurity>0</DocSecurity>
  <Lines>192</Lines>
  <Paragraphs>140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24</cp:revision>
  <cp:lastPrinted>2025-05-12T13:48:00Z</cp:lastPrinted>
  <dcterms:created xsi:type="dcterms:W3CDTF">2025-04-24T15:17:00Z</dcterms:created>
  <dcterms:modified xsi:type="dcterms:W3CDTF">2025-05-12T13:49:00Z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