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38E0" w14:textId="5FA45B9B" w:rsidR="0060137F" w:rsidRDefault="00E3182C" w:rsidP="00492E2B">
      <w:pPr>
        <w:pStyle w:val="IntenseQuote"/>
        <w:ind w:left="15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F5B3714" wp14:editId="73D7FE91">
            <wp:extent cx="1990725" cy="1083639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391" cy="109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ABB32" w14:textId="77777777" w:rsidR="00EA5059" w:rsidRPr="00595E3E" w:rsidRDefault="00EA5059" w:rsidP="009E0FE2">
      <w:pPr>
        <w:rPr>
          <w:rFonts w:ascii="Century Gothic" w:hAnsi="Century Gothic"/>
          <w:b/>
        </w:rPr>
      </w:pPr>
      <w:r w:rsidRPr="00595E3E">
        <w:rPr>
          <w:rFonts w:ascii="Century Gothic" w:hAnsi="Century Gothic"/>
          <w:b/>
        </w:rPr>
        <w:t>Board of Directors</w:t>
      </w:r>
    </w:p>
    <w:p w14:paraId="46529F49" w14:textId="77777777" w:rsidR="009E0FE2" w:rsidRDefault="00DE5A0C" w:rsidP="009E0F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March 26, 2024</w:t>
      </w:r>
      <w:r w:rsidR="007D7498" w:rsidRPr="00595E3E">
        <w:rPr>
          <w:rFonts w:ascii="Century Gothic" w:hAnsi="Century Gothic"/>
          <w:b/>
        </w:rPr>
        <w:t xml:space="preserve"> </w:t>
      </w:r>
      <w:r w:rsidR="00693748" w:rsidRPr="00595E3E">
        <w:rPr>
          <w:rFonts w:ascii="Century Gothic" w:hAnsi="Century Gothic"/>
          <w:b/>
        </w:rPr>
        <w:t xml:space="preserve">   </w:t>
      </w:r>
    </w:p>
    <w:p w14:paraId="49DE6679" w14:textId="77777777" w:rsidR="009E0FE2" w:rsidRDefault="00E87BF7" w:rsidP="009E0FE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9</w:t>
      </w:r>
      <w:r w:rsidR="00AE08E6" w:rsidRPr="00595E3E">
        <w:rPr>
          <w:rFonts w:ascii="Century Gothic" w:hAnsi="Century Gothic"/>
          <w:b/>
        </w:rPr>
        <w:t xml:space="preserve">am/ </w:t>
      </w:r>
      <w:r w:rsidR="009A4343" w:rsidRPr="00595E3E">
        <w:rPr>
          <w:rFonts w:ascii="Century Gothic" w:hAnsi="Century Gothic"/>
          <w:b/>
        </w:rPr>
        <w:t>RAA</w:t>
      </w:r>
      <w:r w:rsidR="009E0FE2">
        <w:rPr>
          <w:rFonts w:ascii="Century Gothic" w:hAnsi="Century Gothic"/>
          <w:b/>
        </w:rPr>
        <w:t xml:space="preserve"> Boardroom</w:t>
      </w:r>
    </w:p>
    <w:p w14:paraId="53CEE424" w14:textId="3780237E" w:rsidR="00AE08E6" w:rsidRPr="00595E3E" w:rsidRDefault="00D57BE1" w:rsidP="009E0FE2">
      <w:pPr>
        <w:rPr>
          <w:rFonts w:ascii="Century Gothic" w:hAnsi="Century Gothic"/>
          <w:b/>
        </w:rPr>
      </w:pPr>
      <w:r w:rsidRPr="00595E3E">
        <w:rPr>
          <w:rFonts w:ascii="Century Gothic" w:hAnsi="Century Gothic"/>
          <w:b/>
        </w:rPr>
        <w:t xml:space="preserve"> </w:t>
      </w:r>
    </w:p>
    <w:p w14:paraId="4D18307F" w14:textId="38C5FBC0" w:rsidR="00EA5059" w:rsidRPr="00595E3E" w:rsidRDefault="009E0FE2" w:rsidP="00EA505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MINUTES</w:t>
      </w:r>
    </w:p>
    <w:p w14:paraId="44D2E015" w14:textId="77777777" w:rsidR="00B77E8B" w:rsidRPr="00595E3E" w:rsidRDefault="00B77E8B" w:rsidP="00EA5059">
      <w:pPr>
        <w:rPr>
          <w:rFonts w:ascii="Century Gothic" w:hAnsi="Century Gothic"/>
          <w:b/>
        </w:rPr>
      </w:pPr>
    </w:p>
    <w:p w14:paraId="689B51BE" w14:textId="77777777" w:rsidR="00222E72" w:rsidRDefault="00026448" w:rsidP="00F9503A">
      <w:pPr>
        <w:ind w:left="720" w:hanging="720"/>
        <w:rPr>
          <w:rFonts w:ascii="Century Gothic" w:hAnsi="Century Gothic"/>
          <w:bCs/>
        </w:rPr>
      </w:pPr>
      <w:bookmarkStart w:id="0" w:name="_Hlk30770041"/>
      <w:r w:rsidRPr="00956012">
        <w:rPr>
          <w:rFonts w:ascii="Century Gothic" w:hAnsi="Century Gothic"/>
          <w:b/>
        </w:rPr>
        <w:t>I</w:t>
      </w:r>
      <w:r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Call to Order</w:t>
      </w:r>
      <w:r w:rsidR="007C4928" w:rsidRPr="00956012">
        <w:rPr>
          <w:rFonts w:ascii="Century Gothic" w:hAnsi="Century Gothic"/>
          <w:b/>
        </w:rPr>
        <w:t>:</w:t>
      </w:r>
      <w:r w:rsidR="00D57BE1" w:rsidRPr="00956012">
        <w:rPr>
          <w:rFonts w:ascii="Century Gothic" w:hAnsi="Century Gothic"/>
          <w:b/>
        </w:rPr>
        <w:t xml:space="preserve"> </w:t>
      </w:r>
      <w:r w:rsidR="00E87BF7" w:rsidRPr="00F9503A">
        <w:rPr>
          <w:rFonts w:ascii="Century Gothic" w:hAnsi="Century Gothic"/>
          <w:bCs/>
        </w:rPr>
        <w:t>Christie House Theaux</w:t>
      </w:r>
      <w:r w:rsidR="00D30720" w:rsidRPr="00F9503A">
        <w:rPr>
          <w:rFonts w:ascii="Century Gothic" w:hAnsi="Century Gothic"/>
          <w:bCs/>
        </w:rPr>
        <w:t>, President</w:t>
      </w:r>
      <w:r w:rsidR="009E0FE2" w:rsidRPr="00F9503A">
        <w:rPr>
          <w:rFonts w:ascii="Century Gothic" w:hAnsi="Century Gothic"/>
          <w:bCs/>
        </w:rPr>
        <w:t xml:space="preserve"> called the meeting to order</w:t>
      </w:r>
      <w:r w:rsidR="008E4987" w:rsidRPr="00F9503A">
        <w:rPr>
          <w:rFonts w:ascii="Century Gothic" w:hAnsi="Century Gothic"/>
          <w:bCs/>
        </w:rPr>
        <w:t xml:space="preserve"> acknowledged a quorum had been met</w:t>
      </w:r>
    </w:p>
    <w:p w14:paraId="5AF92678" w14:textId="77777777" w:rsidR="00222E72" w:rsidRDefault="00222E72" w:rsidP="00F9503A">
      <w:pPr>
        <w:ind w:left="720" w:hanging="720"/>
        <w:rPr>
          <w:rFonts w:ascii="Century Gothic" w:hAnsi="Century Gothic"/>
          <w:bCs/>
        </w:rPr>
      </w:pPr>
    </w:p>
    <w:p w14:paraId="41CF68AB" w14:textId="47997C1E" w:rsidR="00222E72" w:rsidRDefault="00222E72" w:rsidP="00F9503A">
      <w:pPr>
        <w:ind w:left="72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She noted on board member absent: Blake Weaver</w:t>
      </w:r>
    </w:p>
    <w:p w14:paraId="1085ED79" w14:textId="77777777" w:rsidR="00222E72" w:rsidRDefault="00222E72" w:rsidP="00F9503A">
      <w:pPr>
        <w:ind w:left="720" w:hanging="720"/>
        <w:rPr>
          <w:rFonts w:ascii="Century Gothic" w:hAnsi="Century Gothic"/>
          <w:bCs/>
        </w:rPr>
      </w:pPr>
    </w:p>
    <w:p w14:paraId="235401E8" w14:textId="14329703" w:rsidR="00456EF6" w:rsidRDefault="008E4987" w:rsidP="00222E72">
      <w:pPr>
        <w:ind w:left="720"/>
        <w:rPr>
          <w:rFonts w:ascii="Century Gothic" w:hAnsi="Century Gothic"/>
          <w:b/>
        </w:rPr>
      </w:pPr>
      <w:r w:rsidRPr="00F9503A">
        <w:rPr>
          <w:rFonts w:ascii="Century Gothic" w:hAnsi="Century Gothic"/>
          <w:bCs/>
        </w:rPr>
        <w:t xml:space="preserve">She then introduced RAA </w:t>
      </w:r>
      <w:proofErr w:type="gramStart"/>
      <w:r w:rsidRPr="00F9503A">
        <w:rPr>
          <w:rFonts w:ascii="Century Gothic" w:hAnsi="Century Gothic"/>
          <w:bCs/>
        </w:rPr>
        <w:t>Member</w:t>
      </w:r>
      <w:r w:rsidR="00222E72">
        <w:rPr>
          <w:rFonts w:ascii="Century Gothic" w:hAnsi="Century Gothic"/>
          <w:bCs/>
        </w:rPr>
        <w:t>,</w:t>
      </w:r>
      <w:proofErr w:type="gramEnd"/>
      <w:r w:rsidRPr="00F9503A">
        <w:rPr>
          <w:rFonts w:ascii="Century Gothic" w:hAnsi="Century Gothic"/>
          <w:bCs/>
        </w:rPr>
        <w:t xml:space="preserve"> </w:t>
      </w:r>
      <w:r w:rsidR="00F9503A" w:rsidRPr="00F9503A">
        <w:rPr>
          <w:rFonts w:ascii="Century Gothic" w:hAnsi="Century Gothic"/>
          <w:bCs/>
        </w:rPr>
        <w:t>Mohamed</w:t>
      </w:r>
      <w:r w:rsidRPr="00F9503A">
        <w:rPr>
          <w:rFonts w:ascii="Century Gothic" w:hAnsi="Century Gothic"/>
          <w:bCs/>
        </w:rPr>
        <w:t xml:space="preserve"> Ba</w:t>
      </w:r>
      <w:r w:rsidR="002E0A95">
        <w:rPr>
          <w:rFonts w:ascii="Century Gothic" w:hAnsi="Century Gothic"/>
          <w:bCs/>
        </w:rPr>
        <w:t>h</w:t>
      </w:r>
      <w:r w:rsidRPr="00F9503A">
        <w:rPr>
          <w:rFonts w:ascii="Century Gothic" w:hAnsi="Century Gothic"/>
          <w:bCs/>
        </w:rPr>
        <w:t xml:space="preserve">lawan who </w:t>
      </w:r>
      <w:r w:rsidR="002A246E" w:rsidRPr="00F9503A">
        <w:rPr>
          <w:rFonts w:ascii="Century Gothic" w:hAnsi="Century Gothic"/>
          <w:bCs/>
        </w:rPr>
        <w:t>requested the Board of Directors overturn a MLS fine he received during the February MLS Committee Meeting</w:t>
      </w:r>
      <w:r w:rsidR="002A246E">
        <w:rPr>
          <w:rFonts w:ascii="Century Gothic" w:hAnsi="Century Gothic"/>
          <w:b/>
        </w:rPr>
        <w:t xml:space="preserve">. A MOTION was </w:t>
      </w:r>
      <w:r w:rsidR="00F9503A">
        <w:rPr>
          <w:rFonts w:ascii="Century Gothic" w:hAnsi="Century Gothic"/>
          <w:b/>
        </w:rPr>
        <w:t>made and seconded to deny Mr. Ba</w:t>
      </w:r>
      <w:r w:rsidR="002E0A95">
        <w:rPr>
          <w:rFonts w:ascii="Century Gothic" w:hAnsi="Century Gothic"/>
          <w:b/>
        </w:rPr>
        <w:t>h</w:t>
      </w:r>
      <w:r w:rsidR="00F9503A">
        <w:rPr>
          <w:rFonts w:ascii="Century Gothic" w:hAnsi="Century Gothic"/>
          <w:b/>
        </w:rPr>
        <w:t xml:space="preserve">lawan’s fine appeal. MOTION CARRIED </w:t>
      </w:r>
    </w:p>
    <w:p w14:paraId="516FA212" w14:textId="77777777" w:rsidR="00C071E3" w:rsidRPr="00C071E3" w:rsidRDefault="00C071E3" w:rsidP="00C071E3">
      <w:pPr>
        <w:pStyle w:val="ListParagraph"/>
        <w:ind w:left="1440"/>
        <w:rPr>
          <w:rFonts w:ascii="Century Gothic" w:hAnsi="Century Gothic"/>
          <w:b/>
        </w:rPr>
      </w:pPr>
    </w:p>
    <w:p w14:paraId="1824C2AA" w14:textId="776E718E" w:rsidR="008F5F9D" w:rsidRDefault="00010F4E" w:rsidP="00F9503A">
      <w:pPr>
        <w:ind w:left="720" w:hanging="720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II</w:t>
      </w:r>
      <w:r w:rsidR="00FE2C5A" w:rsidRPr="00956012">
        <w:rPr>
          <w:rFonts w:ascii="Century Gothic" w:hAnsi="Century Gothic"/>
          <w:b/>
        </w:rPr>
        <w:t xml:space="preserve"> </w:t>
      </w:r>
      <w:r w:rsidR="00026448"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 xml:space="preserve">Approval of </w:t>
      </w:r>
      <w:r w:rsidR="003774F7" w:rsidRPr="00956012">
        <w:rPr>
          <w:rFonts w:ascii="Century Gothic" w:hAnsi="Century Gothic"/>
          <w:b/>
        </w:rPr>
        <w:t xml:space="preserve">Board </w:t>
      </w:r>
      <w:r w:rsidR="00EA5059" w:rsidRPr="00956012">
        <w:rPr>
          <w:rFonts w:ascii="Century Gothic" w:hAnsi="Century Gothic"/>
          <w:b/>
        </w:rPr>
        <w:t>Minutes</w:t>
      </w:r>
      <w:r w:rsidR="009715A1">
        <w:rPr>
          <w:rFonts w:ascii="Century Gothic" w:hAnsi="Century Gothic"/>
          <w:b/>
        </w:rPr>
        <w:t>:</w:t>
      </w:r>
      <w:r w:rsidR="00AF4E33" w:rsidRPr="00956012">
        <w:rPr>
          <w:rFonts w:ascii="Century Gothic" w:hAnsi="Century Gothic"/>
          <w:b/>
        </w:rPr>
        <w:t xml:space="preserve"> </w:t>
      </w:r>
      <w:r w:rsidR="00F9503A">
        <w:rPr>
          <w:rFonts w:ascii="Century Gothic" w:hAnsi="Century Gothic"/>
          <w:b/>
        </w:rPr>
        <w:t>A MOTION was made and seconded to approve the minutes from the February Board of Directors Meeting. MOTION CARRIED</w:t>
      </w:r>
    </w:p>
    <w:p w14:paraId="2A4F17AC" w14:textId="55AA5566" w:rsidR="0008467E" w:rsidRPr="00C071E3" w:rsidRDefault="0008467E" w:rsidP="009366D0">
      <w:pPr>
        <w:pStyle w:val="ListParagraph"/>
        <w:ind w:left="1440"/>
        <w:rPr>
          <w:rFonts w:ascii="Century Gothic" w:hAnsi="Century Gothic"/>
          <w:bCs/>
        </w:rPr>
      </w:pPr>
    </w:p>
    <w:p w14:paraId="01A46398" w14:textId="77777777" w:rsidR="008F5F9D" w:rsidRPr="00956012" w:rsidRDefault="008F5F9D" w:rsidP="008543C5">
      <w:pPr>
        <w:rPr>
          <w:rFonts w:ascii="Century Gothic" w:hAnsi="Century Gothic"/>
          <w:b/>
        </w:rPr>
      </w:pPr>
    </w:p>
    <w:p w14:paraId="633E8FE2" w14:textId="30F77546" w:rsidR="008543C5" w:rsidRDefault="00DA447A" w:rsidP="008543C5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</w:t>
      </w:r>
      <w:r w:rsidR="00F203E9" w:rsidRPr="00956012">
        <w:rPr>
          <w:rFonts w:ascii="Century Gothic" w:hAnsi="Century Gothic"/>
          <w:b/>
        </w:rPr>
        <w:t>II</w:t>
      </w:r>
      <w:r w:rsidR="00770DA7" w:rsidRPr="00956012">
        <w:rPr>
          <w:rFonts w:ascii="Century Gothic" w:hAnsi="Century Gothic"/>
          <w:b/>
        </w:rPr>
        <w:tab/>
      </w:r>
      <w:r w:rsidR="00D97468" w:rsidRPr="00956012">
        <w:rPr>
          <w:rFonts w:ascii="Century Gothic" w:hAnsi="Century Gothic"/>
          <w:b/>
        </w:rPr>
        <w:t>President’s Report</w:t>
      </w:r>
      <w:r w:rsidR="000804CE" w:rsidRPr="00956012">
        <w:rPr>
          <w:rFonts w:ascii="Century Gothic" w:hAnsi="Century Gothic"/>
          <w:b/>
        </w:rPr>
        <w:t>:</w:t>
      </w:r>
    </w:p>
    <w:p w14:paraId="35EA9467" w14:textId="6746AD99" w:rsidR="00ED480F" w:rsidRDefault="00ED480F" w:rsidP="00563204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Peiffer Lawsuit Update</w:t>
      </w:r>
      <w:r w:rsidR="00B27664">
        <w:rPr>
          <w:rFonts w:ascii="Century Gothic" w:hAnsi="Century Gothic"/>
        </w:rPr>
        <w:t xml:space="preserve">: House updated board members on </w:t>
      </w:r>
      <w:r w:rsidR="0031692F">
        <w:rPr>
          <w:rFonts w:ascii="Century Gothic" w:hAnsi="Century Gothic"/>
        </w:rPr>
        <w:t xml:space="preserve">the Peiffer Lawsuit.  She noted that RAA was listed as a co-conspirator </w:t>
      </w:r>
      <w:proofErr w:type="gramStart"/>
      <w:r w:rsidR="0031692F">
        <w:rPr>
          <w:rFonts w:ascii="Century Gothic" w:hAnsi="Century Gothic"/>
        </w:rPr>
        <w:t>to</w:t>
      </w:r>
      <w:proofErr w:type="gramEnd"/>
      <w:r w:rsidR="0031692F">
        <w:rPr>
          <w:rFonts w:ascii="Century Gothic" w:hAnsi="Century Gothic"/>
        </w:rPr>
        <w:t xml:space="preserve"> the suit.  She then discussed next steps for the RAA in </w:t>
      </w:r>
      <w:r w:rsidR="0005433A">
        <w:rPr>
          <w:rFonts w:ascii="Century Gothic" w:hAnsi="Century Gothic"/>
        </w:rPr>
        <w:t xml:space="preserve">this </w:t>
      </w:r>
      <w:r w:rsidR="0058228F">
        <w:rPr>
          <w:rFonts w:ascii="Century Gothic" w:hAnsi="Century Gothic"/>
        </w:rPr>
        <w:t>law</w:t>
      </w:r>
      <w:r w:rsidR="0005433A">
        <w:rPr>
          <w:rFonts w:ascii="Century Gothic" w:hAnsi="Century Gothic"/>
        </w:rPr>
        <w:t xml:space="preserve">suit and how the recent NAR proposed settlement would </w:t>
      </w:r>
      <w:proofErr w:type="gramStart"/>
      <w:r w:rsidR="0005433A">
        <w:rPr>
          <w:rFonts w:ascii="Century Gothic" w:hAnsi="Century Gothic"/>
        </w:rPr>
        <w:t>effect</w:t>
      </w:r>
      <w:proofErr w:type="gramEnd"/>
      <w:r w:rsidR="0005433A">
        <w:rPr>
          <w:rFonts w:ascii="Century Gothic" w:hAnsi="Century Gothic"/>
        </w:rPr>
        <w:t xml:space="preserve"> RAA. </w:t>
      </w:r>
    </w:p>
    <w:p w14:paraId="2F21EE6E" w14:textId="77777777" w:rsidR="003862B4" w:rsidRDefault="003862B4" w:rsidP="003862B4">
      <w:pPr>
        <w:rPr>
          <w:rFonts w:ascii="Century Gothic" w:hAnsi="Century Gothic"/>
        </w:rPr>
      </w:pPr>
    </w:p>
    <w:p w14:paraId="75DF249C" w14:textId="57816090" w:rsidR="003862B4" w:rsidRPr="000905C2" w:rsidRDefault="003862B4" w:rsidP="003862B4">
      <w:pPr>
        <w:ind w:left="1080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Risk Management items recommended by RAA’s General Counsel were discussed</w:t>
      </w:r>
      <w:r w:rsidRPr="000905C2">
        <w:rPr>
          <w:rFonts w:ascii="Century Gothic" w:hAnsi="Century Gothic"/>
          <w:b/>
          <w:bCs/>
        </w:rPr>
        <w:t xml:space="preserve">.  A MOTION was made and seconded </w:t>
      </w:r>
      <w:r w:rsidR="007D2642" w:rsidRPr="000905C2">
        <w:rPr>
          <w:rFonts w:ascii="Century Gothic" w:hAnsi="Century Gothic"/>
          <w:b/>
          <w:bCs/>
        </w:rPr>
        <w:t>for the RAA Board to adopt a no cell phone</w:t>
      </w:r>
      <w:r w:rsidR="00793493">
        <w:rPr>
          <w:rFonts w:ascii="Century Gothic" w:hAnsi="Century Gothic"/>
          <w:b/>
          <w:bCs/>
        </w:rPr>
        <w:t>s allowed during the board meeting</w:t>
      </w:r>
      <w:r w:rsidR="007D2642" w:rsidRPr="000905C2">
        <w:rPr>
          <w:rFonts w:ascii="Century Gothic" w:hAnsi="Century Gothic"/>
          <w:b/>
          <w:bCs/>
        </w:rPr>
        <w:t xml:space="preserve"> policy for all future board meetings.  MOTION CARRIED </w:t>
      </w:r>
    </w:p>
    <w:p w14:paraId="3A19FD41" w14:textId="77777777" w:rsidR="007D2642" w:rsidRDefault="007D2642" w:rsidP="003862B4">
      <w:pPr>
        <w:ind w:left="1080"/>
        <w:rPr>
          <w:rFonts w:ascii="Century Gothic" w:hAnsi="Century Gothic"/>
        </w:rPr>
      </w:pPr>
    </w:p>
    <w:p w14:paraId="33C1214A" w14:textId="77777777" w:rsidR="00794E7B" w:rsidRPr="00663D88" w:rsidRDefault="00794E7B" w:rsidP="00794E7B">
      <w:pPr>
        <w:pStyle w:val="ListParagraph"/>
        <w:ind w:left="2880"/>
        <w:rPr>
          <w:rFonts w:ascii="Century Gothic" w:hAnsi="Century Gothic"/>
        </w:rPr>
      </w:pPr>
    </w:p>
    <w:p w14:paraId="5597B99B" w14:textId="657E63DF" w:rsidR="00794E7B" w:rsidRDefault="00794E7B" w:rsidP="00563204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National Association of REALTORS®</w:t>
      </w:r>
      <w:r w:rsidR="007D2642">
        <w:rPr>
          <w:rFonts w:ascii="Century Gothic" w:hAnsi="Century Gothic"/>
        </w:rPr>
        <w:t xml:space="preserve">: House reviewed with the board members the proposed Settlement </w:t>
      </w:r>
      <w:r w:rsidR="000A7216">
        <w:rPr>
          <w:rFonts w:ascii="Century Gothic" w:hAnsi="Century Gothic"/>
        </w:rPr>
        <w:t xml:space="preserve">with NAR and the status of RAA.  It was discussed that parts of the current RAA By-Laws are in direct conflict with the NAR settlement.  Specifically, Article VXIII MLS section 2 &amp; 3.  These 2 sections specifically mention and require cooperative </w:t>
      </w:r>
      <w:r w:rsidR="000A7216">
        <w:rPr>
          <w:rFonts w:ascii="Century Gothic" w:hAnsi="Century Gothic"/>
        </w:rPr>
        <w:lastRenderedPageBreak/>
        <w:t>compensation by MLS participants.  Under the NAR proposed settlement this would not be allowed.  It was discussed that RAA’s General Counsel is reviewing the B</w:t>
      </w:r>
      <w:r w:rsidR="00F93411">
        <w:rPr>
          <w:rFonts w:ascii="Century Gothic" w:hAnsi="Century Gothic"/>
        </w:rPr>
        <w:t>y</w:t>
      </w:r>
      <w:r w:rsidR="000A7216">
        <w:rPr>
          <w:rFonts w:ascii="Century Gothic" w:hAnsi="Century Gothic"/>
        </w:rPr>
        <w:t>-</w:t>
      </w:r>
      <w:r w:rsidR="00F93411">
        <w:rPr>
          <w:rFonts w:ascii="Century Gothic" w:hAnsi="Century Gothic"/>
        </w:rPr>
        <w:t>L</w:t>
      </w:r>
      <w:r w:rsidR="000A7216">
        <w:rPr>
          <w:rFonts w:ascii="Century Gothic" w:hAnsi="Century Gothic"/>
        </w:rPr>
        <w:t xml:space="preserve">aws to see if </w:t>
      </w:r>
      <w:r w:rsidR="00C840BE">
        <w:rPr>
          <w:rFonts w:ascii="Century Gothic" w:hAnsi="Century Gothic"/>
        </w:rPr>
        <w:t xml:space="preserve">these sections can simply be removed from the </w:t>
      </w:r>
      <w:r w:rsidR="00A822B8">
        <w:rPr>
          <w:rFonts w:ascii="Century Gothic" w:hAnsi="Century Gothic"/>
        </w:rPr>
        <w:t>Bylaws</w:t>
      </w:r>
      <w:r w:rsidR="00C840BE">
        <w:rPr>
          <w:rFonts w:ascii="Century Gothic" w:hAnsi="Century Gothic"/>
        </w:rPr>
        <w:t xml:space="preserve"> or if an Annual meeting will be required to be </w:t>
      </w:r>
      <w:r w:rsidR="00A822B8">
        <w:rPr>
          <w:rFonts w:ascii="Century Gothic" w:hAnsi="Century Gothic"/>
        </w:rPr>
        <w:t>called</w:t>
      </w:r>
      <w:r w:rsidR="00C840BE">
        <w:rPr>
          <w:rFonts w:ascii="Century Gothic" w:hAnsi="Century Gothic"/>
        </w:rPr>
        <w:t>.</w:t>
      </w:r>
    </w:p>
    <w:p w14:paraId="78DDED8D" w14:textId="77777777" w:rsidR="00C840BE" w:rsidRDefault="00C840BE" w:rsidP="00C840BE">
      <w:pPr>
        <w:rPr>
          <w:rFonts w:ascii="Century Gothic" w:hAnsi="Century Gothic"/>
        </w:rPr>
      </w:pPr>
    </w:p>
    <w:p w14:paraId="5B00BB91" w14:textId="4C2B2313" w:rsidR="00C840BE" w:rsidRDefault="00C840BE" w:rsidP="00C840BE">
      <w:pPr>
        <w:rPr>
          <w:rFonts w:ascii="Century Gothic" w:hAnsi="Century Gothic"/>
          <w:b/>
          <w:bCs/>
        </w:rPr>
      </w:pPr>
      <w:r w:rsidRPr="00667331">
        <w:rPr>
          <w:rFonts w:ascii="Century Gothic" w:hAnsi="Century Gothic"/>
          <w:b/>
          <w:bCs/>
        </w:rPr>
        <w:t>A MOTION was made and seconded</w:t>
      </w:r>
      <w:r w:rsidR="00AF3820" w:rsidRPr="00667331">
        <w:rPr>
          <w:rFonts w:ascii="Century Gothic" w:hAnsi="Century Gothic"/>
          <w:b/>
          <w:bCs/>
        </w:rPr>
        <w:t xml:space="preserve"> that the board recommends removing section 2 &amp; 3 of </w:t>
      </w:r>
      <w:r w:rsidR="007226C0" w:rsidRPr="00667331">
        <w:rPr>
          <w:rFonts w:ascii="Century Gothic" w:hAnsi="Century Gothic"/>
          <w:b/>
          <w:bCs/>
        </w:rPr>
        <w:t>Article</w:t>
      </w:r>
      <w:r w:rsidR="00AF3820" w:rsidRPr="00667331">
        <w:rPr>
          <w:rFonts w:ascii="Century Gothic" w:hAnsi="Century Gothic"/>
          <w:b/>
          <w:bCs/>
        </w:rPr>
        <w:t xml:space="preserve"> XVIII of the current RAA by-Laws with approval</w:t>
      </w:r>
      <w:r w:rsidR="007226C0" w:rsidRPr="00667331">
        <w:rPr>
          <w:rFonts w:ascii="Century Gothic" w:hAnsi="Century Gothic"/>
          <w:b/>
          <w:bCs/>
        </w:rPr>
        <w:t xml:space="preserve"> and review</w:t>
      </w:r>
      <w:r w:rsidR="00AF3820" w:rsidRPr="00667331">
        <w:rPr>
          <w:rFonts w:ascii="Century Gothic" w:hAnsi="Century Gothic"/>
          <w:b/>
          <w:bCs/>
        </w:rPr>
        <w:t xml:space="preserve"> from RAA’s General Counsel. </w:t>
      </w:r>
      <w:r w:rsidR="007226C0" w:rsidRPr="00667331">
        <w:rPr>
          <w:rFonts w:ascii="Century Gothic" w:hAnsi="Century Gothic"/>
          <w:b/>
          <w:bCs/>
        </w:rPr>
        <w:t>MOTION CARRIED</w:t>
      </w:r>
    </w:p>
    <w:p w14:paraId="37A0B9B4" w14:textId="77777777" w:rsidR="00667331" w:rsidRDefault="00667331" w:rsidP="00C840BE">
      <w:pPr>
        <w:rPr>
          <w:rFonts w:ascii="Century Gothic" w:hAnsi="Century Gothic"/>
          <w:b/>
          <w:bCs/>
        </w:rPr>
      </w:pPr>
    </w:p>
    <w:p w14:paraId="737510E4" w14:textId="6A6BD76B" w:rsidR="00667331" w:rsidRDefault="00667331" w:rsidP="00C840BE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A MOTION was made and seconded to request that the MLS Committee </w:t>
      </w:r>
      <w:r w:rsidR="002E1674">
        <w:rPr>
          <w:rFonts w:ascii="Century Gothic" w:hAnsi="Century Gothic"/>
          <w:b/>
          <w:bCs/>
        </w:rPr>
        <w:t>review the RAA’s current policy on key reciprocity and encourage new policies which would</w:t>
      </w:r>
      <w:r w:rsidR="00A822B8">
        <w:rPr>
          <w:rFonts w:ascii="Century Gothic" w:hAnsi="Century Gothic"/>
          <w:b/>
          <w:bCs/>
        </w:rPr>
        <w:t xml:space="preserve"> expand reciprocity to other boards within the ROAM MLS system.  MOTION CARRIED</w:t>
      </w:r>
    </w:p>
    <w:p w14:paraId="58FFA295" w14:textId="77777777" w:rsidR="00A822B8" w:rsidRDefault="00A822B8" w:rsidP="00C840BE">
      <w:pPr>
        <w:rPr>
          <w:rFonts w:ascii="Century Gothic" w:hAnsi="Century Gothic"/>
          <w:b/>
          <w:bCs/>
        </w:rPr>
      </w:pPr>
    </w:p>
    <w:p w14:paraId="2ACC11B0" w14:textId="235A87F9" w:rsidR="00A822B8" w:rsidRPr="00667331" w:rsidRDefault="00A822B8" w:rsidP="00C840BE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 Motion was made and seconded to reconvene a Forms Task Force to review any RAA’s forms which may be affected under the proposed NAR Settlement.  MOTION CARRIED</w:t>
      </w:r>
    </w:p>
    <w:p w14:paraId="0F5F51CD" w14:textId="77777777" w:rsidR="00A738C2" w:rsidRDefault="00A738C2" w:rsidP="00A738C2">
      <w:pPr>
        <w:pStyle w:val="ListParagraph"/>
        <w:ind w:left="1080"/>
        <w:rPr>
          <w:rFonts w:ascii="Century Gothic" w:hAnsi="Century Gothic"/>
        </w:rPr>
      </w:pPr>
    </w:p>
    <w:p w14:paraId="6702661D" w14:textId="34F8CAA0" w:rsidR="00C57B19" w:rsidRPr="001E3AFD" w:rsidRDefault="006F1EC5" w:rsidP="001E3AF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1E3AFD">
        <w:rPr>
          <w:rFonts w:ascii="Century Gothic" w:hAnsi="Century Gothic"/>
        </w:rPr>
        <w:t>Affiliate Appreciation Projected Costs v Budget</w:t>
      </w:r>
      <w:r w:rsidR="00A738C2" w:rsidRPr="001E3AFD">
        <w:rPr>
          <w:rFonts w:ascii="Century Gothic" w:hAnsi="Century Gothic"/>
        </w:rPr>
        <w:t>: RAA CEO reported plans were set for the 2024 Affiliate appreciation event on Thursday, May 2</w:t>
      </w:r>
      <w:r w:rsidR="00A738C2" w:rsidRPr="001E3AFD">
        <w:rPr>
          <w:rFonts w:ascii="Century Gothic" w:hAnsi="Century Gothic"/>
          <w:vertAlign w:val="superscript"/>
        </w:rPr>
        <w:t>nd</w:t>
      </w:r>
      <w:r w:rsidR="00A738C2" w:rsidRPr="001E3AFD">
        <w:rPr>
          <w:rFonts w:ascii="Century Gothic" w:hAnsi="Century Gothic"/>
        </w:rPr>
        <w:t xml:space="preserve"> at The Ballroom in Broussard.  However, more broker sponsorships were needed to help underwrite the costs.  Holliday will work to send personal emails to brokers seeking their </w:t>
      </w:r>
      <w:r w:rsidR="00865E99" w:rsidRPr="001E3AFD">
        <w:rPr>
          <w:rFonts w:ascii="Century Gothic" w:hAnsi="Century Gothic"/>
        </w:rPr>
        <w:t>support.</w:t>
      </w:r>
    </w:p>
    <w:p w14:paraId="5BF2C459" w14:textId="77777777" w:rsidR="001E3AFD" w:rsidRDefault="001E3AFD" w:rsidP="001E3AFD">
      <w:pPr>
        <w:rPr>
          <w:rFonts w:ascii="Century Gothic" w:hAnsi="Century Gothic"/>
          <w:bCs/>
        </w:rPr>
      </w:pPr>
    </w:p>
    <w:p w14:paraId="190ED5A3" w14:textId="6F261984" w:rsidR="00CC7944" w:rsidRPr="00566A9B" w:rsidRDefault="001E3AFD" w:rsidP="001E3AFD">
      <w:pPr>
        <w:ind w:left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d. </w:t>
      </w:r>
      <w:r w:rsidR="005617B7" w:rsidRPr="00566A9B">
        <w:rPr>
          <w:rFonts w:ascii="Century Gothic" w:hAnsi="Century Gothic"/>
          <w:bCs/>
        </w:rPr>
        <w:t xml:space="preserve">Louisiana REALTOR® </w:t>
      </w:r>
      <w:r w:rsidR="006D4229" w:rsidRPr="00566A9B">
        <w:rPr>
          <w:rFonts w:ascii="Century Gothic" w:hAnsi="Century Gothic"/>
          <w:bCs/>
        </w:rPr>
        <w:t>Spring into Action Conference</w:t>
      </w:r>
      <w:r w:rsidR="00865E99" w:rsidRPr="00566A9B">
        <w:rPr>
          <w:rFonts w:ascii="Century Gothic" w:hAnsi="Century Gothic"/>
          <w:bCs/>
        </w:rPr>
        <w:t xml:space="preserve">: House reported the LR Spring into </w:t>
      </w:r>
      <w:r w:rsidR="00566A9B" w:rsidRPr="00566A9B">
        <w:rPr>
          <w:rFonts w:ascii="Century Gothic" w:hAnsi="Century Gothic"/>
          <w:bCs/>
        </w:rPr>
        <w:t>Action</w:t>
      </w:r>
      <w:r w:rsidR="00865E99" w:rsidRPr="00566A9B">
        <w:rPr>
          <w:rFonts w:ascii="Century Gothic" w:hAnsi="Century Gothic"/>
          <w:bCs/>
        </w:rPr>
        <w:t xml:space="preserve"> Conference would be held in </w:t>
      </w:r>
      <w:r w:rsidR="00CC7944" w:rsidRPr="00566A9B">
        <w:rPr>
          <w:rFonts w:ascii="Century Gothic" w:hAnsi="Century Gothic"/>
          <w:bCs/>
        </w:rPr>
        <w:t xml:space="preserve">Baton Rouge on </w:t>
      </w:r>
      <w:r w:rsidR="00AB287B" w:rsidRPr="00566A9B">
        <w:rPr>
          <w:rFonts w:ascii="Century Gothic" w:hAnsi="Century Gothic"/>
          <w:bCs/>
        </w:rPr>
        <w:t>Monday, April 8</w:t>
      </w:r>
      <w:r w:rsidR="00AB287B" w:rsidRPr="00566A9B">
        <w:rPr>
          <w:rFonts w:ascii="Century Gothic" w:hAnsi="Century Gothic"/>
          <w:bCs/>
          <w:vertAlign w:val="superscript"/>
        </w:rPr>
        <w:t>th</w:t>
      </w:r>
      <w:r w:rsidR="00AB287B" w:rsidRPr="00566A9B">
        <w:rPr>
          <w:rFonts w:ascii="Century Gothic" w:hAnsi="Century Gothic"/>
          <w:bCs/>
        </w:rPr>
        <w:t>- Wednesday, April 10</w:t>
      </w:r>
      <w:proofErr w:type="gramStart"/>
      <w:r w:rsidR="00AB287B" w:rsidRPr="00566A9B">
        <w:rPr>
          <w:rFonts w:ascii="Century Gothic" w:hAnsi="Century Gothic"/>
          <w:bCs/>
          <w:vertAlign w:val="superscript"/>
        </w:rPr>
        <w:t>th</w:t>
      </w:r>
      <w:r w:rsidR="00AB287B" w:rsidRPr="00566A9B">
        <w:rPr>
          <w:rFonts w:ascii="Century Gothic" w:hAnsi="Century Gothic"/>
          <w:bCs/>
        </w:rPr>
        <w:t xml:space="preserve"> </w:t>
      </w:r>
      <w:r w:rsidR="00171EA2" w:rsidRPr="00566A9B">
        <w:rPr>
          <w:rFonts w:ascii="Century Gothic" w:hAnsi="Century Gothic"/>
          <w:bCs/>
        </w:rPr>
        <w:t>.</w:t>
      </w:r>
      <w:proofErr w:type="gramEnd"/>
      <w:r w:rsidR="00171EA2" w:rsidRPr="00566A9B">
        <w:rPr>
          <w:rFonts w:ascii="Century Gothic" w:hAnsi="Century Gothic"/>
          <w:bCs/>
        </w:rPr>
        <w:t xml:space="preserve">  The schedule was reviewed </w:t>
      </w:r>
      <w:r w:rsidR="00566A9B" w:rsidRPr="00566A9B">
        <w:rPr>
          <w:rFonts w:ascii="Century Gothic" w:hAnsi="Century Gothic"/>
          <w:bCs/>
        </w:rPr>
        <w:t>by the board</w:t>
      </w:r>
      <w:r w:rsidR="00171EA2" w:rsidRPr="00566A9B">
        <w:rPr>
          <w:rFonts w:ascii="Century Gothic" w:hAnsi="Century Gothic"/>
          <w:bCs/>
        </w:rPr>
        <w:t xml:space="preserve"> members.  The RAA resolution for a state mandated use</w:t>
      </w:r>
      <w:r w:rsidR="00566A9B" w:rsidRPr="00566A9B">
        <w:rPr>
          <w:rFonts w:ascii="Century Gothic" w:hAnsi="Century Gothic"/>
          <w:bCs/>
        </w:rPr>
        <w:t xml:space="preserve"> of a Buyer Representation form was discussed.  Board members were encouraged to speak out in favor of the resolution at the upcoming meeting. </w:t>
      </w:r>
    </w:p>
    <w:p w14:paraId="31F0B4EF" w14:textId="77777777" w:rsidR="00B409CE" w:rsidRDefault="00B409CE" w:rsidP="00B409CE">
      <w:pPr>
        <w:rPr>
          <w:rFonts w:ascii="Century Gothic" w:hAnsi="Century Gothic"/>
          <w:bCs/>
        </w:rPr>
      </w:pPr>
    </w:p>
    <w:p w14:paraId="23E607AE" w14:textId="77777777" w:rsidR="00EF2AAA" w:rsidRDefault="00EF2AAA" w:rsidP="00EF2AAA">
      <w:pPr>
        <w:rPr>
          <w:rFonts w:ascii="Century Gothic" w:hAnsi="Century Gothic"/>
        </w:rPr>
      </w:pPr>
    </w:p>
    <w:p w14:paraId="4A0F2208" w14:textId="50865CD4" w:rsidR="00DA447A" w:rsidRPr="00D04628" w:rsidRDefault="009D7B7D" w:rsidP="00D04628">
      <w:pPr>
        <w:ind w:left="720" w:hanging="720"/>
        <w:contextualSpacing/>
        <w:rPr>
          <w:rFonts w:ascii="Century Gothic" w:hAnsi="Century Gothic"/>
        </w:rPr>
      </w:pPr>
      <w:r w:rsidRPr="00956012">
        <w:rPr>
          <w:rFonts w:ascii="Century Gothic" w:hAnsi="Century Gothic"/>
          <w:b/>
          <w:bCs/>
        </w:rPr>
        <w:t>I</w:t>
      </w:r>
      <w:r w:rsidR="00DA447A" w:rsidRPr="00956012">
        <w:rPr>
          <w:rFonts w:ascii="Century Gothic" w:hAnsi="Century Gothic"/>
          <w:b/>
          <w:bCs/>
        </w:rPr>
        <w:t>V</w:t>
      </w:r>
      <w:r w:rsidR="00DA447A" w:rsidRPr="00956012">
        <w:rPr>
          <w:rFonts w:ascii="Century Gothic" w:hAnsi="Century Gothic"/>
          <w:b/>
          <w:bCs/>
        </w:rPr>
        <w:tab/>
        <w:t>Treasurer’s Report:</w:t>
      </w:r>
      <w:r w:rsidR="00D04628">
        <w:rPr>
          <w:rFonts w:ascii="Century Gothic" w:hAnsi="Century Gothic"/>
          <w:b/>
          <w:bCs/>
        </w:rPr>
        <w:t xml:space="preserve"> </w:t>
      </w:r>
      <w:r w:rsidR="00D04628" w:rsidRPr="00D04628">
        <w:rPr>
          <w:rFonts w:ascii="Century Gothic" w:hAnsi="Century Gothic"/>
        </w:rPr>
        <w:t>Keisha Leblanc, Treasurer reviewed with board members the current membership numbers as well as monthly board calls to new members.  She reported the RAA investment account with prudential was at $747,532.25 as of February 29</w:t>
      </w:r>
      <w:r w:rsidR="00D04628" w:rsidRPr="00D04628">
        <w:rPr>
          <w:rFonts w:ascii="Century Gothic" w:hAnsi="Century Gothic"/>
          <w:vertAlign w:val="superscript"/>
        </w:rPr>
        <w:t>th</w:t>
      </w:r>
      <w:r w:rsidR="00D04628" w:rsidRPr="00D04628">
        <w:rPr>
          <w:rFonts w:ascii="Century Gothic" w:hAnsi="Century Gothic"/>
        </w:rPr>
        <w:t xml:space="preserve">. </w:t>
      </w:r>
      <w:r w:rsidR="009A5669">
        <w:rPr>
          <w:rFonts w:ascii="Century Gothic" w:hAnsi="Century Gothic"/>
        </w:rPr>
        <w:t xml:space="preserve"> LeBlanc then reviewed the current financials for the REALTOR® Association of Acadiana and RAA Properties, LLC.  She discussed a recent communication from the Association’s IT Vendor which </w:t>
      </w:r>
      <w:r w:rsidR="00783D07">
        <w:rPr>
          <w:rFonts w:ascii="Century Gothic" w:hAnsi="Century Gothic"/>
        </w:rPr>
        <w:t xml:space="preserve">was an </w:t>
      </w:r>
      <w:r w:rsidR="00D11386">
        <w:rPr>
          <w:rFonts w:ascii="Century Gothic" w:hAnsi="Century Gothic"/>
        </w:rPr>
        <w:t>increase</w:t>
      </w:r>
      <w:r w:rsidR="00783D07">
        <w:rPr>
          <w:rFonts w:ascii="Century Gothic" w:hAnsi="Century Gothic"/>
        </w:rPr>
        <w:t xml:space="preserve"> in the monthly charge for security and would most likely put this line item over budget.  She then reported on the </w:t>
      </w:r>
      <w:proofErr w:type="gramStart"/>
      <w:r w:rsidR="00783D07">
        <w:rPr>
          <w:rFonts w:ascii="Century Gothic" w:hAnsi="Century Gothic"/>
        </w:rPr>
        <w:t>current status</w:t>
      </w:r>
      <w:proofErr w:type="gramEnd"/>
      <w:r w:rsidR="00783D07">
        <w:rPr>
          <w:rFonts w:ascii="Century Gothic" w:hAnsi="Century Gothic"/>
        </w:rPr>
        <w:t xml:space="preserve"> of lease renewals for RAA Properties, LLC. </w:t>
      </w:r>
    </w:p>
    <w:p w14:paraId="39EEBAA5" w14:textId="0801D702" w:rsidR="003373B9" w:rsidRDefault="003373B9" w:rsidP="00A34F44">
      <w:pPr>
        <w:ind w:left="720"/>
        <w:rPr>
          <w:rFonts w:ascii="Century Gothic" w:hAnsi="Century Gothic"/>
          <w:b/>
        </w:rPr>
      </w:pPr>
    </w:p>
    <w:p w14:paraId="797AE610" w14:textId="77777777" w:rsidR="005F4927" w:rsidRDefault="005F4927" w:rsidP="00A34F44">
      <w:pPr>
        <w:ind w:left="720"/>
        <w:rPr>
          <w:rFonts w:ascii="Century Gothic" w:hAnsi="Century Gothic"/>
          <w:b/>
        </w:rPr>
      </w:pPr>
    </w:p>
    <w:p w14:paraId="70A2E8C9" w14:textId="77777777" w:rsidR="005F4927" w:rsidRDefault="005F4927" w:rsidP="00A34F44">
      <w:pPr>
        <w:ind w:left="720"/>
        <w:rPr>
          <w:rFonts w:ascii="Century Gothic" w:hAnsi="Century Gothic"/>
          <w:b/>
        </w:rPr>
      </w:pPr>
    </w:p>
    <w:p w14:paraId="2BF75990" w14:textId="77777777" w:rsidR="005F4927" w:rsidRDefault="005F4927" w:rsidP="00A34F44">
      <w:pPr>
        <w:ind w:left="720"/>
        <w:rPr>
          <w:rFonts w:ascii="Century Gothic" w:hAnsi="Century Gothic"/>
          <w:b/>
        </w:rPr>
      </w:pPr>
    </w:p>
    <w:p w14:paraId="123061DC" w14:textId="24570886" w:rsidR="00EA5059" w:rsidRPr="00956012" w:rsidRDefault="00525101" w:rsidP="003373B9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lastRenderedPageBreak/>
        <w:t>V</w:t>
      </w:r>
      <w:r w:rsidR="00026448"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Committee Reports</w:t>
      </w:r>
      <w:r w:rsidR="000048A9" w:rsidRPr="00956012">
        <w:rPr>
          <w:rFonts w:ascii="Century Gothic" w:hAnsi="Century Gothic"/>
          <w:b/>
        </w:rPr>
        <w:t>:</w:t>
      </w:r>
    </w:p>
    <w:p w14:paraId="76073B81" w14:textId="30BCEDEA" w:rsidR="003B763C" w:rsidRPr="00094FF6" w:rsidRDefault="00E74FCD" w:rsidP="00094FF6">
      <w:pPr>
        <w:ind w:left="1440"/>
        <w:contextualSpacing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</w:t>
      </w:r>
      <w:r w:rsidR="00C918C6" w:rsidRPr="00956012">
        <w:rPr>
          <w:rFonts w:ascii="Century Gothic" w:hAnsi="Century Gothic"/>
          <w:b/>
        </w:rPr>
        <w:t xml:space="preserve">. </w:t>
      </w:r>
      <w:r w:rsidR="007F7168" w:rsidRPr="00956012">
        <w:rPr>
          <w:rFonts w:ascii="Century Gothic" w:hAnsi="Century Gothic"/>
          <w:b/>
        </w:rPr>
        <w:t>MLS</w:t>
      </w:r>
      <w:r w:rsidR="00CA27B9" w:rsidRPr="00956012">
        <w:rPr>
          <w:rFonts w:ascii="Century Gothic" w:hAnsi="Century Gothic"/>
          <w:b/>
        </w:rPr>
        <w:t xml:space="preserve">: </w:t>
      </w:r>
      <w:r w:rsidR="00111B20">
        <w:rPr>
          <w:rFonts w:ascii="Century Gothic" w:hAnsi="Century Gothic"/>
          <w:bCs/>
        </w:rPr>
        <w:t xml:space="preserve">Kim </w:t>
      </w:r>
      <w:r w:rsidR="00592D26">
        <w:rPr>
          <w:rFonts w:ascii="Century Gothic" w:hAnsi="Century Gothic"/>
          <w:bCs/>
        </w:rPr>
        <w:t>LaFleur</w:t>
      </w:r>
      <w:r w:rsidR="00094FF6">
        <w:rPr>
          <w:rFonts w:ascii="Century Gothic" w:hAnsi="Century Gothic"/>
          <w:bCs/>
        </w:rPr>
        <w:t>: reviewed the minutes from the March MLS Committee</w:t>
      </w:r>
      <w:r w:rsidR="00094FF6" w:rsidRPr="00094FF6">
        <w:rPr>
          <w:rFonts w:ascii="Century Gothic" w:hAnsi="Century Gothic"/>
          <w:b/>
        </w:rPr>
        <w:t>. A MOTION was made and seconded to accept the MLS Committee minutes as presented. MOTION CARRIED</w:t>
      </w:r>
    </w:p>
    <w:p w14:paraId="003A8CB7" w14:textId="714424A1" w:rsidR="007F7168" w:rsidRPr="00956012" w:rsidRDefault="00E74FCD" w:rsidP="00094FF6">
      <w:pPr>
        <w:ind w:left="1440"/>
        <w:contextualSpacing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</w:t>
      </w:r>
      <w:r w:rsidR="007F7168" w:rsidRPr="00956012">
        <w:rPr>
          <w:rFonts w:ascii="Century Gothic" w:hAnsi="Century Gothic"/>
          <w:b/>
        </w:rPr>
        <w:t>. YPN</w:t>
      </w:r>
      <w:r w:rsidR="000B386C" w:rsidRPr="00956012">
        <w:rPr>
          <w:rFonts w:ascii="Century Gothic" w:hAnsi="Century Gothic"/>
          <w:b/>
        </w:rPr>
        <w:t xml:space="preserve">: </w:t>
      </w:r>
      <w:r w:rsidR="00111B20">
        <w:rPr>
          <w:rFonts w:ascii="Century Gothic" w:hAnsi="Century Gothic"/>
          <w:bCs/>
        </w:rPr>
        <w:t>Blake Weaver</w:t>
      </w:r>
      <w:r w:rsidR="00094FF6">
        <w:rPr>
          <w:rFonts w:ascii="Century Gothic" w:hAnsi="Century Gothic"/>
          <w:bCs/>
        </w:rPr>
        <w:t xml:space="preserve">: Susan Holliday reported for Blake Waver on the YPN happenings.  </w:t>
      </w:r>
      <w:r w:rsidR="00094FF6" w:rsidRPr="00094FF6">
        <w:rPr>
          <w:rFonts w:ascii="Century Gothic" w:hAnsi="Century Gothic"/>
          <w:b/>
        </w:rPr>
        <w:t>A MOTION was made and seconded to accept the YPN Report as presented.</w:t>
      </w:r>
      <w:r w:rsidR="00094FF6">
        <w:rPr>
          <w:rFonts w:ascii="Century Gothic" w:hAnsi="Century Gothic"/>
          <w:bCs/>
        </w:rPr>
        <w:t xml:space="preserve"> </w:t>
      </w:r>
      <w:r w:rsidR="00094FF6" w:rsidRPr="00094FF6">
        <w:rPr>
          <w:rFonts w:ascii="Century Gothic" w:hAnsi="Century Gothic"/>
          <w:b/>
        </w:rPr>
        <w:t>MOTION CARRIED</w:t>
      </w:r>
      <w:r w:rsidR="00862B00" w:rsidRPr="00094FF6">
        <w:rPr>
          <w:rFonts w:ascii="Century Gothic" w:hAnsi="Century Gothic"/>
          <w:b/>
        </w:rPr>
        <w:tab/>
      </w:r>
    </w:p>
    <w:p w14:paraId="2516434E" w14:textId="4D1BA151" w:rsidR="007F7168" w:rsidRPr="00094FF6" w:rsidRDefault="00E74FCD" w:rsidP="00094FF6">
      <w:pPr>
        <w:ind w:left="1440"/>
        <w:contextualSpacing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</w:t>
      </w:r>
      <w:r w:rsidR="007F7168" w:rsidRPr="00956012">
        <w:rPr>
          <w:rFonts w:ascii="Century Gothic" w:hAnsi="Century Gothic"/>
          <w:b/>
        </w:rPr>
        <w:t>. RCA</w:t>
      </w:r>
      <w:r w:rsidR="00CA27B9" w:rsidRPr="00956012">
        <w:rPr>
          <w:rFonts w:ascii="Century Gothic" w:hAnsi="Century Gothic"/>
          <w:b/>
        </w:rPr>
        <w:t xml:space="preserve">: </w:t>
      </w:r>
      <w:r w:rsidR="00111B20">
        <w:rPr>
          <w:rFonts w:ascii="Century Gothic" w:hAnsi="Century Gothic"/>
          <w:bCs/>
        </w:rPr>
        <w:t>Monty</w:t>
      </w:r>
      <w:r w:rsidR="00592D26">
        <w:rPr>
          <w:rFonts w:ascii="Century Gothic" w:hAnsi="Century Gothic"/>
          <w:bCs/>
        </w:rPr>
        <w:t xml:space="preserve"> </w:t>
      </w:r>
      <w:r w:rsidR="00622E29">
        <w:rPr>
          <w:rFonts w:ascii="Century Gothic" w:hAnsi="Century Gothic"/>
          <w:bCs/>
        </w:rPr>
        <w:t>Warren</w:t>
      </w:r>
      <w:r w:rsidR="00094FF6">
        <w:rPr>
          <w:rFonts w:ascii="Century Gothic" w:hAnsi="Century Gothic"/>
          <w:bCs/>
        </w:rPr>
        <w:t xml:space="preserve"> </w:t>
      </w:r>
      <w:r w:rsidR="00222E72">
        <w:rPr>
          <w:rFonts w:ascii="Century Gothic" w:hAnsi="Century Gothic"/>
          <w:bCs/>
        </w:rPr>
        <w:t>presented</w:t>
      </w:r>
      <w:r w:rsidR="00094FF6">
        <w:rPr>
          <w:rFonts w:ascii="Century Gothic" w:hAnsi="Century Gothic"/>
          <w:bCs/>
        </w:rPr>
        <w:t xml:space="preserve"> the RCA report.  </w:t>
      </w:r>
      <w:r w:rsidR="00094FF6" w:rsidRPr="00094FF6">
        <w:rPr>
          <w:rFonts w:ascii="Century Gothic" w:hAnsi="Century Gothic"/>
          <w:b/>
        </w:rPr>
        <w:t>A MOTION was made and seconded to accept the RCA report as presented. MOTION CARRIED</w:t>
      </w:r>
    </w:p>
    <w:p w14:paraId="0F9AC9BD" w14:textId="1C9995B8" w:rsidR="006A55C3" w:rsidRPr="006A55C3" w:rsidRDefault="006A55C3" w:rsidP="004878EA">
      <w:pPr>
        <w:ind w:left="1440"/>
        <w:contextualSpacing/>
        <w:rPr>
          <w:rFonts w:ascii="Century Gothic" w:hAnsi="Century Gothic"/>
          <w:b/>
        </w:rPr>
      </w:pPr>
      <w:r w:rsidRPr="006A55C3">
        <w:rPr>
          <w:rFonts w:ascii="Century Gothic" w:hAnsi="Century Gothic"/>
          <w:b/>
        </w:rPr>
        <w:t>d. Events Committee</w:t>
      </w:r>
      <w:r w:rsidR="00094FF6">
        <w:rPr>
          <w:rFonts w:ascii="Century Gothic" w:hAnsi="Century Gothic"/>
          <w:b/>
        </w:rPr>
        <w:t xml:space="preserve">: </w:t>
      </w:r>
      <w:r w:rsidR="004878EA" w:rsidRPr="000A186E">
        <w:rPr>
          <w:rFonts w:ascii="Century Gothic" w:hAnsi="Century Gothic"/>
          <w:bCs/>
        </w:rPr>
        <w:t>Holliday</w:t>
      </w:r>
      <w:r w:rsidR="00094FF6" w:rsidRPr="000A186E">
        <w:rPr>
          <w:rFonts w:ascii="Century Gothic" w:hAnsi="Century Gothic"/>
          <w:bCs/>
        </w:rPr>
        <w:t xml:space="preserve"> reported on the minutes from the recent </w:t>
      </w:r>
      <w:r w:rsidR="004878EA" w:rsidRPr="000A186E">
        <w:rPr>
          <w:rFonts w:ascii="Century Gothic" w:hAnsi="Century Gothic"/>
          <w:bCs/>
        </w:rPr>
        <w:t>Events Committee Meeting.</w:t>
      </w:r>
      <w:r w:rsidR="004878EA">
        <w:rPr>
          <w:rFonts w:ascii="Century Gothic" w:hAnsi="Century Gothic"/>
          <w:b/>
        </w:rPr>
        <w:t xml:space="preserve">  A MOTION was made and seconded to adopt new pricing for the 2024 Gumbo Cook-off: Adults: $15, Children $5, Day of event set-up $10, Advanced $10. MOTION CARRIED</w:t>
      </w:r>
    </w:p>
    <w:p w14:paraId="3BBA9D5E" w14:textId="2843109D" w:rsidR="007D2F6D" w:rsidRPr="000A186E" w:rsidRDefault="006A55C3" w:rsidP="000A186E">
      <w:pPr>
        <w:ind w:left="1440"/>
        <w:contextualSpacing/>
        <w:rPr>
          <w:rFonts w:ascii="Century Gothic" w:hAnsi="Century Gothic"/>
          <w:b/>
        </w:rPr>
      </w:pPr>
      <w:r w:rsidRPr="006A55C3">
        <w:rPr>
          <w:rFonts w:ascii="Century Gothic" w:hAnsi="Century Gothic"/>
          <w:b/>
        </w:rPr>
        <w:t>e. Professional Development</w:t>
      </w:r>
      <w:r w:rsidR="000A186E">
        <w:rPr>
          <w:rFonts w:ascii="Century Gothic" w:hAnsi="Century Gothic"/>
          <w:bCs/>
        </w:rPr>
        <w:t xml:space="preserve">: Holliday reported on the minutes from the Professional Development Committee Meeting.  </w:t>
      </w:r>
      <w:r w:rsidR="000A186E" w:rsidRPr="000A186E">
        <w:rPr>
          <w:rFonts w:ascii="Century Gothic" w:hAnsi="Century Gothic"/>
          <w:b/>
        </w:rPr>
        <w:t>A MOTION was made and seconded to accept the minutes as presented.  MOTION CARRIED</w:t>
      </w:r>
      <w:r w:rsidR="007D2F6D" w:rsidRPr="000A186E">
        <w:rPr>
          <w:rFonts w:ascii="Century Gothic" w:hAnsi="Century Gothic"/>
          <w:b/>
        </w:rPr>
        <w:tab/>
      </w:r>
      <w:r w:rsidR="007D2F6D" w:rsidRPr="000A186E">
        <w:rPr>
          <w:rFonts w:ascii="Century Gothic" w:hAnsi="Century Gothic"/>
          <w:b/>
        </w:rPr>
        <w:tab/>
      </w:r>
    </w:p>
    <w:p w14:paraId="37B86A62" w14:textId="05488C61" w:rsidR="00C27DAA" w:rsidRPr="00C77CC6" w:rsidRDefault="00DA0BFA" w:rsidP="00026448">
      <w:pPr>
        <w:contextualSpacing/>
        <w:rPr>
          <w:rFonts w:ascii="Century Gothic" w:hAnsi="Century Gothic"/>
          <w:bCs/>
        </w:rPr>
      </w:pPr>
      <w:r w:rsidRPr="00C77CC6">
        <w:rPr>
          <w:rFonts w:ascii="Century Gothic" w:hAnsi="Century Gothic"/>
          <w:bCs/>
        </w:rPr>
        <w:tab/>
      </w:r>
      <w:r w:rsidRPr="00C77CC6">
        <w:rPr>
          <w:rFonts w:ascii="Century Gothic" w:hAnsi="Century Gothic"/>
          <w:bCs/>
        </w:rPr>
        <w:tab/>
      </w:r>
    </w:p>
    <w:p w14:paraId="1716F0FC" w14:textId="06E69829" w:rsidR="00D029DA" w:rsidRDefault="00C27DAA" w:rsidP="003D677F">
      <w:pPr>
        <w:ind w:left="720" w:hanging="720"/>
        <w:contextualSpacing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VI</w:t>
      </w:r>
      <w:r w:rsidRPr="00956012">
        <w:rPr>
          <w:rFonts w:ascii="Century Gothic" w:hAnsi="Century Gothic"/>
          <w:b/>
        </w:rPr>
        <w:tab/>
        <w:t>CEO Report:</w:t>
      </w:r>
      <w:r w:rsidR="00AC35F2" w:rsidRPr="00956012">
        <w:rPr>
          <w:rFonts w:ascii="Century Gothic" w:hAnsi="Century Gothic"/>
          <w:b/>
        </w:rPr>
        <w:t xml:space="preserve"> </w:t>
      </w:r>
      <w:r w:rsidR="00D11386" w:rsidRPr="003D677F">
        <w:rPr>
          <w:rFonts w:ascii="Century Gothic" w:hAnsi="Century Gothic"/>
          <w:bCs/>
        </w:rPr>
        <w:t xml:space="preserve">Susan </w:t>
      </w:r>
      <w:r w:rsidR="00C02590" w:rsidRPr="003D677F">
        <w:rPr>
          <w:rFonts w:ascii="Century Gothic" w:hAnsi="Century Gothic"/>
          <w:bCs/>
        </w:rPr>
        <w:t>Holliday, CEO,</w:t>
      </w:r>
      <w:r w:rsidR="00D11386" w:rsidRPr="003D677F">
        <w:rPr>
          <w:rFonts w:ascii="Century Gothic" w:hAnsi="Century Gothic"/>
          <w:bCs/>
        </w:rPr>
        <w:t xml:space="preserve"> thanked </w:t>
      </w:r>
      <w:r w:rsidR="003D677F" w:rsidRPr="003D677F">
        <w:rPr>
          <w:rFonts w:ascii="Century Gothic" w:hAnsi="Century Gothic"/>
          <w:bCs/>
        </w:rPr>
        <w:t>the board</w:t>
      </w:r>
      <w:r w:rsidR="00D11386" w:rsidRPr="003D677F">
        <w:rPr>
          <w:rFonts w:ascii="Century Gothic" w:hAnsi="Century Gothic"/>
          <w:bCs/>
        </w:rPr>
        <w:t xml:space="preserve"> for allowing her to attend the NAR AEI conference.  </w:t>
      </w:r>
      <w:r w:rsidR="00C02590">
        <w:rPr>
          <w:rFonts w:ascii="Century Gothic" w:hAnsi="Century Gothic"/>
          <w:bCs/>
        </w:rPr>
        <w:t xml:space="preserve">She reported </w:t>
      </w:r>
      <w:r w:rsidR="00107D05">
        <w:rPr>
          <w:rFonts w:ascii="Century Gothic" w:hAnsi="Century Gothic"/>
          <w:bCs/>
        </w:rPr>
        <w:t xml:space="preserve">the </w:t>
      </w:r>
      <w:r w:rsidR="003D677F" w:rsidRPr="003D677F">
        <w:rPr>
          <w:rFonts w:ascii="Century Gothic" w:hAnsi="Century Gothic"/>
          <w:bCs/>
        </w:rPr>
        <w:t xml:space="preserve">conference was extremely valuable and provided good content </w:t>
      </w:r>
      <w:r w:rsidR="00A27694">
        <w:rPr>
          <w:rFonts w:ascii="Century Gothic" w:hAnsi="Century Gothic"/>
          <w:bCs/>
        </w:rPr>
        <w:t>to</w:t>
      </w:r>
      <w:r w:rsidR="003D677F" w:rsidRPr="003D677F">
        <w:rPr>
          <w:rFonts w:ascii="Century Gothic" w:hAnsi="Century Gothic"/>
          <w:bCs/>
        </w:rPr>
        <w:t xml:space="preserve"> help further her professional knowledge.</w:t>
      </w:r>
      <w:r w:rsidR="003D677F">
        <w:rPr>
          <w:rFonts w:ascii="Century Gothic" w:hAnsi="Century Gothic"/>
          <w:b/>
        </w:rPr>
        <w:t xml:space="preserve"> </w:t>
      </w:r>
      <w:r w:rsidR="002A2874" w:rsidRPr="00DA6E2B">
        <w:rPr>
          <w:rFonts w:ascii="Century Gothic" w:hAnsi="Century Gothic"/>
          <w:bCs/>
        </w:rPr>
        <w:t xml:space="preserve">She also reported on the </w:t>
      </w:r>
      <w:r w:rsidR="00DA6E2B" w:rsidRPr="00DA6E2B">
        <w:rPr>
          <w:rFonts w:ascii="Century Gothic" w:hAnsi="Century Gothic"/>
          <w:bCs/>
        </w:rPr>
        <w:t>high number</w:t>
      </w:r>
      <w:r w:rsidR="002A2874" w:rsidRPr="00DA6E2B">
        <w:rPr>
          <w:rFonts w:ascii="Century Gothic" w:hAnsi="Century Gothic"/>
          <w:bCs/>
        </w:rPr>
        <w:t xml:space="preserve"> of members who still needed to take the </w:t>
      </w:r>
      <w:r w:rsidR="00DA6E2B" w:rsidRPr="00DA6E2B">
        <w:rPr>
          <w:rFonts w:ascii="Century Gothic" w:hAnsi="Century Gothic"/>
          <w:bCs/>
        </w:rPr>
        <w:t>Code of</w:t>
      </w:r>
      <w:r w:rsidR="002A2874" w:rsidRPr="00DA6E2B">
        <w:rPr>
          <w:rFonts w:ascii="Century Gothic" w:hAnsi="Century Gothic"/>
          <w:bCs/>
        </w:rPr>
        <w:t xml:space="preserve"> Ethics training </w:t>
      </w:r>
      <w:r w:rsidR="00DA6E2B" w:rsidRPr="00DA6E2B">
        <w:rPr>
          <w:rFonts w:ascii="Century Gothic" w:hAnsi="Century Gothic"/>
          <w:bCs/>
        </w:rPr>
        <w:t>requirements</w:t>
      </w:r>
      <w:r w:rsidR="002A2874" w:rsidRPr="00DA6E2B">
        <w:rPr>
          <w:rFonts w:ascii="Century Gothic" w:hAnsi="Century Gothic"/>
          <w:bCs/>
        </w:rPr>
        <w:t xml:space="preserve"> before December 31</w:t>
      </w:r>
      <w:r w:rsidR="002A2874" w:rsidRPr="00DA6E2B">
        <w:rPr>
          <w:rFonts w:ascii="Century Gothic" w:hAnsi="Century Gothic"/>
          <w:bCs/>
          <w:vertAlign w:val="superscript"/>
        </w:rPr>
        <w:t>st</w:t>
      </w:r>
      <w:r w:rsidR="002A2874" w:rsidRPr="00DA6E2B">
        <w:rPr>
          <w:rFonts w:ascii="Century Gothic" w:hAnsi="Century Gothic"/>
          <w:bCs/>
        </w:rPr>
        <w:t xml:space="preserve">, </w:t>
      </w:r>
      <w:proofErr w:type="gramStart"/>
      <w:r w:rsidR="002A2874" w:rsidRPr="00DA6E2B">
        <w:rPr>
          <w:rFonts w:ascii="Century Gothic" w:hAnsi="Century Gothic"/>
          <w:bCs/>
        </w:rPr>
        <w:t>2024</w:t>
      </w:r>
      <w:proofErr w:type="gramEnd"/>
      <w:r w:rsidR="002A2874" w:rsidRPr="00DA6E2B">
        <w:rPr>
          <w:rFonts w:ascii="Century Gothic" w:hAnsi="Century Gothic"/>
          <w:bCs/>
        </w:rPr>
        <w:t xml:space="preserve"> and discussed plans </w:t>
      </w:r>
      <w:r w:rsidR="00A27694">
        <w:rPr>
          <w:rFonts w:ascii="Century Gothic" w:hAnsi="Century Gothic"/>
          <w:bCs/>
        </w:rPr>
        <w:t xml:space="preserve">with the board </w:t>
      </w:r>
      <w:r w:rsidR="002A2874" w:rsidRPr="00DA6E2B">
        <w:rPr>
          <w:rFonts w:ascii="Century Gothic" w:hAnsi="Century Gothic"/>
          <w:bCs/>
        </w:rPr>
        <w:t>on</w:t>
      </w:r>
      <w:r w:rsidR="00A27694">
        <w:rPr>
          <w:rFonts w:ascii="Century Gothic" w:hAnsi="Century Gothic"/>
          <w:bCs/>
        </w:rPr>
        <w:t xml:space="preserve"> staff efforts in</w:t>
      </w:r>
      <w:r w:rsidR="002A2874" w:rsidRPr="00DA6E2B">
        <w:rPr>
          <w:rFonts w:ascii="Century Gothic" w:hAnsi="Century Gothic"/>
          <w:bCs/>
        </w:rPr>
        <w:t xml:space="preserve"> </w:t>
      </w:r>
      <w:r w:rsidR="00DA6E2B" w:rsidRPr="00DA6E2B">
        <w:rPr>
          <w:rFonts w:ascii="Century Gothic" w:hAnsi="Century Gothic"/>
          <w:bCs/>
        </w:rPr>
        <w:t>communicating with members who still needed the class.</w:t>
      </w:r>
      <w:r w:rsidR="00DA6E2B">
        <w:rPr>
          <w:rFonts w:ascii="Century Gothic" w:hAnsi="Century Gothic"/>
          <w:b/>
        </w:rPr>
        <w:t xml:space="preserve"> </w:t>
      </w:r>
    </w:p>
    <w:p w14:paraId="6B2E4D08" w14:textId="7DA22A4F" w:rsidR="002E7856" w:rsidRPr="00956012" w:rsidRDefault="005A773E" w:rsidP="005A773E">
      <w:pPr>
        <w:contextualSpacing/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</w:p>
    <w:p w14:paraId="4CDEEC61" w14:textId="77777777" w:rsidR="00726171" w:rsidRPr="00956012" w:rsidRDefault="00726171" w:rsidP="007F7168">
      <w:pPr>
        <w:contextualSpacing/>
        <w:rPr>
          <w:rFonts w:ascii="Century Gothic" w:hAnsi="Century Gothic"/>
          <w:b/>
        </w:rPr>
      </w:pPr>
    </w:p>
    <w:p w14:paraId="14BDC43C" w14:textId="69426F6B" w:rsidR="00CA27B9" w:rsidRDefault="00CA27B9" w:rsidP="007B4A5E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VII</w:t>
      </w:r>
      <w:r w:rsidRPr="00956012">
        <w:rPr>
          <w:rFonts w:ascii="Century Gothic" w:hAnsi="Century Gothic"/>
          <w:b/>
        </w:rPr>
        <w:tab/>
        <w:t>New</w:t>
      </w:r>
      <w:r w:rsidR="00804F1E" w:rsidRPr="00956012">
        <w:rPr>
          <w:rFonts w:ascii="Century Gothic" w:hAnsi="Century Gothic"/>
          <w:b/>
        </w:rPr>
        <w:t xml:space="preserve">/ Old </w:t>
      </w:r>
      <w:r w:rsidRPr="00956012">
        <w:rPr>
          <w:rFonts w:ascii="Century Gothic" w:hAnsi="Century Gothic"/>
          <w:b/>
        </w:rPr>
        <w:t>Business:</w:t>
      </w:r>
    </w:p>
    <w:p w14:paraId="34B93F4D" w14:textId="19C51713" w:rsidR="00804F1E" w:rsidRPr="008C0AA8" w:rsidRDefault="005A773E" w:rsidP="00721C7A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ab/>
      </w:r>
      <w:r w:rsidR="008C0AA8" w:rsidRPr="008C0AA8">
        <w:rPr>
          <w:rFonts w:ascii="Century Gothic" w:hAnsi="Century Gothic"/>
          <w:bCs/>
        </w:rPr>
        <w:t xml:space="preserve"> </w:t>
      </w:r>
    </w:p>
    <w:p w14:paraId="6C4FC5DD" w14:textId="77777777" w:rsidR="00972FF9" w:rsidRPr="00956012" w:rsidRDefault="00972FF9" w:rsidP="00D029DA">
      <w:pPr>
        <w:rPr>
          <w:rFonts w:ascii="Century Gothic" w:hAnsi="Century Gothic"/>
          <w:b/>
        </w:rPr>
      </w:pPr>
    </w:p>
    <w:p w14:paraId="3BEEC7A9" w14:textId="2590107C" w:rsidR="00047EC6" w:rsidRPr="00956012" w:rsidRDefault="009D7B7D" w:rsidP="00C02590">
      <w:pPr>
        <w:ind w:left="720" w:hanging="720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VIII</w:t>
      </w:r>
      <w:r w:rsidR="00860ECE" w:rsidRPr="00956012">
        <w:rPr>
          <w:rFonts w:ascii="Century Gothic" w:hAnsi="Century Gothic"/>
          <w:b/>
        </w:rPr>
        <w:tab/>
      </w:r>
      <w:r w:rsidR="00D029DA" w:rsidRPr="00956012">
        <w:rPr>
          <w:rFonts w:ascii="Century Gothic" w:hAnsi="Century Gothic"/>
          <w:b/>
        </w:rPr>
        <w:t>Upcoming Events:</w:t>
      </w:r>
      <w:r w:rsidR="00525101" w:rsidRPr="00956012">
        <w:rPr>
          <w:rFonts w:ascii="Century Gothic" w:hAnsi="Century Gothic"/>
          <w:b/>
        </w:rPr>
        <w:t xml:space="preserve">  </w:t>
      </w:r>
      <w:r w:rsidR="00C02590">
        <w:rPr>
          <w:rFonts w:ascii="Century Gothic" w:hAnsi="Century Gothic"/>
          <w:b/>
        </w:rPr>
        <w:t xml:space="preserve">House reviewed with Board members the upcoming RAA events. </w:t>
      </w:r>
    </w:p>
    <w:bookmarkEnd w:id="0"/>
    <w:p w14:paraId="70DC0D75" w14:textId="77777777" w:rsidR="00865BFF" w:rsidRDefault="00865BFF" w:rsidP="00563204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r w:rsidRPr="00ED2C51">
        <w:rPr>
          <w:rFonts w:ascii="Century Gothic" w:hAnsi="Century Gothic"/>
          <w:b/>
        </w:rPr>
        <w:t>March Broker</w:t>
      </w:r>
      <w:r>
        <w:rPr>
          <w:rFonts w:ascii="Century Gothic" w:hAnsi="Century Gothic"/>
          <w:bCs/>
        </w:rPr>
        <w:t xml:space="preserve"> </w:t>
      </w:r>
      <w:r w:rsidRPr="00ED2C51">
        <w:rPr>
          <w:rFonts w:ascii="Century Gothic" w:hAnsi="Century Gothic"/>
          <w:b/>
        </w:rPr>
        <w:t>Breakfast</w:t>
      </w:r>
      <w:r>
        <w:rPr>
          <w:rFonts w:ascii="Century Gothic" w:hAnsi="Century Gothic"/>
          <w:bCs/>
        </w:rPr>
        <w:t>: Friday, March 22</w:t>
      </w:r>
      <w:r w:rsidRPr="000A56C2">
        <w:rPr>
          <w:rFonts w:ascii="Century Gothic" w:hAnsi="Century Gothic"/>
          <w:bCs/>
          <w:vertAlign w:val="superscript"/>
        </w:rPr>
        <w:t>nd</w:t>
      </w:r>
      <w:r>
        <w:rPr>
          <w:rFonts w:ascii="Century Gothic" w:hAnsi="Century Gothic"/>
          <w:bCs/>
        </w:rPr>
        <w:t xml:space="preserve"> @ 9am.</w:t>
      </w:r>
    </w:p>
    <w:p w14:paraId="44FD28FB" w14:textId="77777777" w:rsidR="00865BFF" w:rsidRPr="000A56C2" w:rsidRDefault="00865BFF" w:rsidP="00563204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r w:rsidRPr="00ED2C51">
        <w:rPr>
          <w:rFonts w:ascii="Century Gothic" w:hAnsi="Century Gothic"/>
          <w:b/>
        </w:rPr>
        <w:t>RAA Office Closed for Good Friday</w:t>
      </w:r>
      <w:r>
        <w:rPr>
          <w:rFonts w:ascii="Century Gothic" w:hAnsi="Century Gothic"/>
          <w:bCs/>
        </w:rPr>
        <w:t xml:space="preserve">: March </w:t>
      </w:r>
      <w:proofErr w:type="gramStart"/>
      <w:r>
        <w:rPr>
          <w:rFonts w:ascii="Century Gothic" w:hAnsi="Century Gothic"/>
          <w:bCs/>
        </w:rPr>
        <w:t>29</w:t>
      </w:r>
      <w:r w:rsidRPr="000066BF">
        <w:rPr>
          <w:rFonts w:ascii="Century Gothic" w:hAnsi="Century Gothic"/>
          <w:bCs/>
          <w:vertAlign w:val="superscript"/>
        </w:rPr>
        <w:t>th</w:t>
      </w:r>
      <w:proofErr w:type="gramEnd"/>
      <w:r>
        <w:rPr>
          <w:rFonts w:ascii="Century Gothic" w:hAnsi="Century Gothic"/>
          <w:bCs/>
        </w:rPr>
        <w:t xml:space="preserve"> </w:t>
      </w:r>
    </w:p>
    <w:p w14:paraId="3F19F92E" w14:textId="77777777" w:rsidR="00865BFF" w:rsidRPr="003E2CA6" w:rsidRDefault="00865BFF" w:rsidP="00563204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r w:rsidRPr="00ED6E08">
        <w:rPr>
          <w:rFonts w:ascii="Century Gothic" w:hAnsi="Century Gothic"/>
          <w:b/>
        </w:rPr>
        <w:t>Louisiana REALTORS® Spring into Action Conference</w:t>
      </w:r>
      <w:r>
        <w:rPr>
          <w:rFonts w:ascii="Century Gothic" w:hAnsi="Century Gothic"/>
          <w:bCs/>
        </w:rPr>
        <w:t>: April 8-10</w:t>
      </w:r>
      <w:r w:rsidRPr="003E2CA6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in Baton Rouge.  REALTOR day is Tuesday, April 9</w:t>
      </w:r>
      <w:proofErr w:type="gramStart"/>
      <w:r w:rsidRPr="003E2CA6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.</w:t>
      </w:r>
      <w:proofErr w:type="gramEnd"/>
    </w:p>
    <w:p w14:paraId="627924F0" w14:textId="77777777" w:rsidR="00865BFF" w:rsidRPr="007B746A" w:rsidRDefault="00865BFF" w:rsidP="00563204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r w:rsidRPr="00ED6E08">
        <w:rPr>
          <w:rFonts w:ascii="Century Gothic" w:hAnsi="Century Gothic"/>
          <w:b/>
        </w:rPr>
        <w:t>Honor Society Lunch</w:t>
      </w:r>
      <w:r>
        <w:rPr>
          <w:rFonts w:ascii="Century Gothic" w:hAnsi="Century Gothic"/>
          <w:bCs/>
        </w:rPr>
        <w:t>: Friday, April 12</w:t>
      </w:r>
      <w:r w:rsidRPr="00ED6E08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10am-noon at </w:t>
      </w:r>
      <w:proofErr w:type="spellStart"/>
      <w:r>
        <w:rPr>
          <w:rFonts w:ascii="Century Gothic" w:hAnsi="Century Gothic"/>
          <w:bCs/>
        </w:rPr>
        <w:t>Fezzo’s</w:t>
      </w:r>
      <w:proofErr w:type="spellEnd"/>
      <w:r>
        <w:rPr>
          <w:rFonts w:ascii="Century Gothic" w:hAnsi="Century Gothic"/>
          <w:bCs/>
        </w:rPr>
        <w:t xml:space="preserve"> in Broussard</w:t>
      </w:r>
    </w:p>
    <w:p w14:paraId="5C8AF31D" w14:textId="77777777" w:rsidR="00865BFF" w:rsidRPr="00D71AC0" w:rsidRDefault="00865BFF" w:rsidP="00563204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r w:rsidRPr="002C2FCD">
        <w:rPr>
          <w:rFonts w:ascii="Century Gothic" w:hAnsi="Century Gothic"/>
          <w:b/>
        </w:rPr>
        <w:t>YPN Morning Buzz</w:t>
      </w:r>
      <w:r>
        <w:rPr>
          <w:rFonts w:ascii="Century Gothic" w:hAnsi="Century Gothic"/>
          <w:bCs/>
        </w:rPr>
        <w:t>: Partnership with the Acadiana REALTOR® Summit Thursday, April 11</w:t>
      </w:r>
      <w:r w:rsidRPr="004E73B6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8-5pm, social at the Yard Goat afterwards.</w:t>
      </w:r>
    </w:p>
    <w:p w14:paraId="47F96C3C" w14:textId="18A84837" w:rsidR="007E558C" w:rsidRPr="007E558C" w:rsidRDefault="002B2FBD" w:rsidP="00563204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r w:rsidRPr="002B2FBD">
        <w:rPr>
          <w:rFonts w:ascii="Century Gothic" w:hAnsi="Century Gothic"/>
          <w:b/>
        </w:rPr>
        <w:t>Parade of Homes:</w:t>
      </w:r>
      <w:r>
        <w:rPr>
          <w:rFonts w:ascii="Century Gothic" w:hAnsi="Century Gothic"/>
          <w:bCs/>
        </w:rPr>
        <w:t xml:space="preserve"> REALTOR® Day is Wednesday, April 17</w:t>
      </w:r>
      <w:r w:rsidRPr="002B2FB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11-3pm</w:t>
      </w:r>
    </w:p>
    <w:p w14:paraId="599D76E6" w14:textId="3D502DCA" w:rsidR="00865BFF" w:rsidRDefault="00865BFF" w:rsidP="00563204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r w:rsidRPr="0060219D">
        <w:rPr>
          <w:rFonts w:ascii="Century Gothic" w:hAnsi="Century Gothic"/>
          <w:b/>
        </w:rPr>
        <w:t>ACPAT Annual Auction: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Cs/>
        </w:rPr>
        <w:t>Thursday</w:t>
      </w:r>
      <w:r w:rsidRPr="0060219D">
        <w:rPr>
          <w:rFonts w:ascii="Century Gothic" w:hAnsi="Century Gothic"/>
          <w:bCs/>
        </w:rPr>
        <w:t>, April 1</w:t>
      </w:r>
      <w:r>
        <w:rPr>
          <w:rFonts w:ascii="Century Gothic" w:hAnsi="Century Gothic"/>
          <w:bCs/>
        </w:rPr>
        <w:t>8</w:t>
      </w:r>
      <w:r w:rsidRPr="0060219D">
        <w:rPr>
          <w:rFonts w:ascii="Century Gothic" w:hAnsi="Century Gothic"/>
          <w:bCs/>
          <w:vertAlign w:val="superscript"/>
        </w:rPr>
        <w:t>th</w:t>
      </w:r>
      <w:r w:rsidRPr="0060219D">
        <w:rPr>
          <w:rFonts w:ascii="Century Gothic" w:hAnsi="Century Gothic"/>
          <w:bCs/>
        </w:rPr>
        <w:t xml:space="preserve"> @ The Madison in Broussard from 5:30-8:00pm</w:t>
      </w:r>
    </w:p>
    <w:p w14:paraId="08E74DD1" w14:textId="77777777" w:rsidR="00865BFF" w:rsidRPr="004A519A" w:rsidRDefault="00865BFF" w:rsidP="00563204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r w:rsidRPr="00ED6E08">
        <w:rPr>
          <w:rFonts w:ascii="Century Gothic" w:hAnsi="Century Gothic"/>
          <w:b/>
        </w:rPr>
        <w:lastRenderedPageBreak/>
        <w:t>Louisiana REALTORS® Legislative Outreach:</w:t>
      </w:r>
      <w:r>
        <w:rPr>
          <w:rFonts w:ascii="Century Gothic" w:hAnsi="Century Gothic"/>
          <w:bCs/>
        </w:rPr>
        <w:t xml:space="preserve"> Friday, April 19</w:t>
      </w:r>
      <w:r w:rsidRPr="00455D8A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location is Petroleum Club from 10:30-1:30. Cost is $25</w:t>
      </w:r>
    </w:p>
    <w:p w14:paraId="2CA112DC" w14:textId="77777777" w:rsidR="00865BFF" w:rsidRPr="0060219D" w:rsidRDefault="00865BFF" w:rsidP="00563204">
      <w:pPr>
        <w:pStyle w:val="ListParagraph"/>
        <w:numPr>
          <w:ilvl w:val="0"/>
          <w:numId w:val="6"/>
        </w:numPr>
        <w:spacing w:after="200"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Acadiana Commercial Outlook:</w:t>
      </w:r>
      <w:r>
        <w:rPr>
          <w:rFonts w:ascii="Century Gothic" w:hAnsi="Century Gothic"/>
          <w:bCs/>
        </w:rPr>
        <w:t xml:space="preserve"> Thursday, April 25</w:t>
      </w:r>
      <w:r w:rsidRPr="00853E9E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the Lite Center</w:t>
      </w:r>
    </w:p>
    <w:sectPr w:rsidR="00865BFF" w:rsidRPr="0060219D" w:rsidSect="00182D49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362E"/>
    <w:multiLevelType w:val="hybridMultilevel"/>
    <w:tmpl w:val="90885352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A2D5D53"/>
    <w:multiLevelType w:val="hybridMultilevel"/>
    <w:tmpl w:val="90CEB3B8"/>
    <w:lvl w:ilvl="0" w:tplc="9C96CE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A1E75"/>
    <w:multiLevelType w:val="hybridMultilevel"/>
    <w:tmpl w:val="E050DC7C"/>
    <w:lvl w:ilvl="0" w:tplc="04CA049A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B797273"/>
    <w:multiLevelType w:val="hybridMultilevel"/>
    <w:tmpl w:val="CE82F3F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3417F3E"/>
    <w:multiLevelType w:val="hybridMultilevel"/>
    <w:tmpl w:val="864450C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CF70FEC"/>
    <w:multiLevelType w:val="hybridMultilevel"/>
    <w:tmpl w:val="5C7682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F123410"/>
    <w:multiLevelType w:val="hybridMultilevel"/>
    <w:tmpl w:val="FB3CD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668C7"/>
    <w:multiLevelType w:val="hybridMultilevel"/>
    <w:tmpl w:val="D70229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5B41AF4"/>
    <w:multiLevelType w:val="hybridMultilevel"/>
    <w:tmpl w:val="1422E382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E1070"/>
    <w:multiLevelType w:val="hybridMultilevel"/>
    <w:tmpl w:val="7E54C8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A49522A"/>
    <w:multiLevelType w:val="hybridMultilevel"/>
    <w:tmpl w:val="5D02A6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6896167">
    <w:abstractNumId w:val="2"/>
  </w:num>
  <w:num w:numId="2" w16cid:durableId="387803902">
    <w:abstractNumId w:val="9"/>
  </w:num>
  <w:num w:numId="3" w16cid:durableId="2126849482">
    <w:abstractNumId w:val="10"/>
  </w:num>
  <w:num w:numId="4" w16cid:durableId="889072918">
    <w:abstractNumId w:val="1"/>
  </w:num>
  <w:num w:numId="5" w16cid:durableId="1220901332">
    <w:abstractNumId w:val="0"/>
  </w:num>
  <w:num w:numId="6" w16cid:durableId="2054187493">
    <w:abstractNumId w:val="6"/>
  </w:num>
  <w:num w:numId="7" w16cid:durableId="2066293843">
    <w:abstractNumId w:val="3"/>
  </w:num>
  <w:num w:numId="8" w16cid:durableId="43069604">
    <w:abstractNumId w:val="4"/>
  </w:num>
  <w:num w:numId="9" w16cid:durableId="2121291079">
    <w:abstractNumId w:val="5"/>
  </w:num>
  <w:num w:numId="10" w16cid:durableId="1999460126">
    <w:abstractNumId w:val="7"/>
  </w:num>
  <w:num w:numId="11" w16cid:durableId="186863618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59"/>
    <w:rsid w:val="00000327"/>
    <w:rsid w:val="000012BD"/>
    <w:rsid w:val="000048A9"/>
    <w:rsid w:val="00010790"/>
    <w:rsid w:val="00010DEA"/>
    <w:rsid w:val="00010F4E"/>
    <w:rsid w:val="000110D9"/>
    <w:rsid w:val="00012844"/>
    <w:rsid w:val="00014686"/>
    <w:rsid w:val="00026448"/>
    <w:rsid w:val="000304C3"/>
    <w:rsid w:val="00032FFB"/>
    <w:rsid w:val="000333E7"/>
    <w:rsid w:val="0003692C"/>
    <w:rsid w:val="000420DB"/>
    <w:rsid w:val="00042CE0"/>
    <w:rsid w:val="00043D55"/>
    <w:rsid w:val="00044209"/>
    <w:rsid w:val="00046362"/>
    <w:rsid w:val="00047EC6"/>
    <w:rsid w:val="000528D3"/>
    <w:rsid w:val="0005433A"/>
    <w:rsid w:val="00062CB1"/>
    <w:rsid w:val="00070ED9"/>
    <w:rsid w:val="0007431C"/>
    <w:rsid w:val="0007456E"/>
    <w:rsid w:val="00075AA1"/>
    <w:rsid w:val="000804CE"/>
    <w:rsid w:val="00081C54"/>
    <w:rsid w:val="0008274F"/>
    <w:rsid w:val="00082E54"/>
    <w:rsid w:val="0008467E"/>
    <w:rsid w:val="00084737"/>
    <w:rsid w:val="000851B9"/>
    <w:rsid w:val="00085D87"/>
    <w:rsid w:val="000905C2"/>
    <w:rsid w:val="00091C77"/>
    <w:rsid w:val="0009349D"/>
    <w:rsid w:val="000942BB"/>
    <w:rsid w:val="00094FF6"/>
    <w:rsid w:val="000A0BB6"/>
    <w:rsid w:val="000A186E"/>
    <w:rsid w:val="000A381F"/>
    <w:rsid w:val="000A50CB"/>
    <w:rsid w:val="000A5843"/>
    <w:rsid w:val="000A7193"/>
    <w:rsid w:val="000A7216"/>
    <w:rsid w:val="000B03A3"/>
    <w:rsid w:val="000B14D9"/>
    <w:rsid w:val="000B16C2"/>
    <w:rsid w:val="000B234D"/>
    <w:rsid w:val="000B386C"/>
    <w:rsid w:val="000B6583"/>
    <w:rsid w:val="000B7ACB"/>
    <w:rsid w:val="000C0A26"/>
    <w:rsid w:val="000C29D8"/>
    <w:rsid w:val="000C3A0C"/>
    <w:rsid w:val="000C5AF3"/>
    <w:rsid w:val="000D07CE"/>
    <w:rsid w:val="000D365B"/>
    <w:rsid w:val="000E03E9"/>
    <w:rsid w:val="000E2669"/>
    <w:rsid w:val="000E2CA7"/>
    <w:rsid w:val="000E43AE"/>
    <w:rsid w:val="000E6502"/>
    <w:rsid w:val="000F482A"/>
    <w:rsid w:val="000F4DCF"/>
    <w:rsid w:val="000F5337"/>
    <w:rsid w:val="000F5B9A"/>
    <w:rsid w:val="000F65BD"/>
    <w:rsid w:val="000F6AE9"/>
    <w:rsid w:val="00105382"/>
    <w:rsid w:val="00105671"/>
    <w:rsid w:val="00107D05"/>
    <w:rsid w:val="0011059C"/>
    <w:rsid w:val="001105B0"/>
    <w:rsid w:val="00111B20"/>
    <w:rsid w:val="00114BDD"/>
    <w:rsid w:val="00115E73"/>
    <w:rsid w:val="00117931"/>
    <w:rsid w:val="0012281A"/>
    <w:rsid w:val="001235D4"/>
    <w:rsid w:val="00124006"/>
    <w:rsid w:val="0012411E"/>
    <w:rsid w:val="001242F6"/>
    <w:rsid w:val="00125C56"/>
    <w:rsid w:val="00126515"/>
    <w:rsid w:val="0012711A"/>
    <w:rsid w:val="001302CA"/>
    <w:rsid w:val="00133021"/>
    <w:rsid w:val="001367EB"/>
    <w:rsid w:val="001374AB"/>
    <w:rsid w:val="0014024F"/>
    <w:rsid w:val="0014182D"/>
    <w:rsid w:val="00143707"/>
    <w:rsid w:val="00143B2C"/>
    <w:rsid w:val="0015050F"/>
    <w:rsid w:val="00151432"/>
    <w:rsid w:val="00151519"/>
    <w:rsid w:val="00152751"/>
    <w:rsid w:val="00154A95"/>
    <w:rsid w:val="001556A6"/>
    <w:rsid w:val="00161B72"/>
    <w:rsid w:val="00161C5A"/>
    <w:rsid w:val="00162C75"/>
    <w:rsid w:val="00164629"/>
    <w:rsid w:val="00164B77"/>
    <w:rsid w:val="00166794"/>
    <w:rsid w:val="00166D35"/>
    <w:rsid w:val="0016731D"/>
    <w:rsid w:val="001678F0"/>
    <w:rsid w:val="00170CBB"/>
    <w:rsid w:val="001713E5"/>
    <w:rsid w:val="00171EA2"/>
    <w:rsid w:val="001727E8"/>
    <w:rsid w:val="00176341"/>
    <w:rsid w:val="00176DF6"/>
    <w:rsid w:val="0018002B"/>
    <w:rsid w:val="00182D49"/>
    <w:rsid w:val="00184042"/>
    <w:rsid w:val="00186ECD"/>
    <w:rsid w:val="00191257"/>
    <w:rsid w:val="0019349C"/>
    <w:rsid w:val="001961F5"/>
    <w:rsid w:val="001A3B68"/>
    <w:rsid w:val="001A41FB"/>
    <w:rsid w:val="001A54B6"/>
    <w:rsid w:val="001B5C77"/>
    <w:rsid w:val="001C0994"/>
    <w:rsid w:val="001C0A5A"/>
    <w:rsid w:val="001C172D"/>
    <w:rsid w:val="001D3208"/>
    <w:rsid w:val="001D5B58"/>
    <w:rsid w:val="001E083A"/>
    <w:rsid w:val="001E3AFD"/>
    <w:rsid w:val="001E42BF"/>
    <w:rsid w:val="001F120C"/>
    <w:rsid w:val="001F1B9C"/>
    <w:rsid w:val="001F36E6"/>
    <w:rsid w:val="001F7C64"/>
    <w:rsid w:val="00204CFD"/>
    <w:rsid w:val="002067A1"/>
    <w:rsid w:val="00207443"/>
    <w:rsid w:val="0020786D"/>
    <w:rsid w:val="00207DE0"/>
    <w:rsid w:val="00207EC4"/>
    <w:rsid w:val="00211502"/>
    <w:rsid w:val="00214298"/>
    <w:rsid w:val="00221C5D"/>
    <w:rsid w:val="00222E72"/>
    <w:rsid w:val="00224532"/>
    <w:rsid w:val="002319AD"/>
    <w:rsid w:val="00231A8C"/>
    <w:rsid w:val="00233AF6"/>
    <w:rsid w:val="002345F4"/>
    <w:rsid w:val="0023603E"/>
    <w:rsid w:val="0023605D"/>
    <w:rsid w:val="00237ABF"/>
    <w:rsid w:val="0024450F"/>
    <w:rsid w:val="00247105"/>
    <w:rsid w:val="00250D46"/>
    <w:rsid w:val="00250F8E"/>
    <w:rsid w:val="002512A3"/>
    <w:rsid w:val="00251B53"/>
    <w:rsid w:val="0025476D"/>
    <w:rsid w:val="00254BE5"/>
    <w:rsid w:val="002558CD"/>
    <w:rsid w:val="002559B0"/>
    <w:rsid w:val="00255F42"/>
    <w:rsid w:val="00265EAE"/>
    <w:rsid w:val="002678AA"/>
    <w:rsid w:val="00274ABE"/>
    <w:rsid w:val="00274B97"/>
    <w:rsid w:val="00274FC1"/>
    <w:rsid w:val="00275B25"/>
    <w:rsid w:val="00276406"/>
    <w:rsid w:val="00280E65"/>
    <w:rsid w:val="00287D24"/>
    <w:rsid w:val="0029145F"/>
    <w:rsid w:val="00295121"/>
    <w:rsid w:val="002A0007"/>
    <w:rsid w:val="002A1373"/>
    <w:rsid w:val="002A246E"/>
    <w:rsid w:val="002A2874"/>
    <w:rsid w:val="002A2EB1"/>
    <w:rsid w:val="002B2407"/>
    <w:rsid w:val="002B2FBD"/>
    <w:rsid w:val="002B67C7"/>
    <w:rsid w:val="002B7BD9"/>
    <w:rsid w:val="002C1C7E"/>
    <w:rsid w:val="002C6496"/>
    <w:rsid w:val="002D1E54"/>
    <w:rsid w:val="002D6003"/>
    <w:rsid w:val="002E0A95"/>
    <w:rsid w:val="002E1674"/>
    <w:rsid w:val="002E2DE9"/>
    <w:rsid w:val="002E7856"/>
    <w:rsid w:val="002F0F34"/>
    <w:rsid w:val="002F1C81"/>
    <w:rsid w:val="002F4156"/>
    <w:rsid w:val="002F58A1"/>
    <w:rsid w:val="002F6BF8"/>
    <w:rsid w:val="002F7ACE"/>
    <w:rsid w:val="0030174B"/>
    <w:rsid w:val="00304EC5"/>
    <w:rsid w:val="00311FDF"/>
    <w:rsid w:val="0031360C"/>
    <w:rsid w:val="0031692F"/>
    <w:rsid w:val="003222F9"/>
    <w:rsid w:val="00324ED0"/>
    <w:rsid w:val="00336170"/>
    <w:rsid w:val="003373B9"/>
    <w:rsid w:val="00340FF2"/>
    <w:rsid w:val="00342901"/>
    <w:rsid w:val="003439C8"/>
    <w:rsid w:val="003455CD"/>
    <w:rsid w:val="00345B4F"/>
    <w:rsid w:val="003541BE"/>
    <w:rsid w:val="003574E4"/>
    <w:rsid w:val="00364616"/>
    <w:rsid w:val="003660FF"/>
    <w:rsid w:val="00366F23"/>
    <w:rsid w:val="003700A8"/>
    <w:rsid w:val="003703DC"/>
    <w:rsid w:val="00371C53"/>
    <w:rsid w:val="00372E09"/>
    <w:rsid w:val="00374906"/>
    <w:rsid w:val="003774F7"/>
    <w:rsid w:val="0038113F"/>
    <w:rsid w:val="003862B4"/>
    <w:rsid w:val="00392A46"/>
    <w:rsid w:val="0039317D"/>
    <w:rsid w:val="003938C6"/>
    <w:rsid w:val="00395BAA"/>
    <w:rsid w:val="00395F50"/>
    <w:rsid w:val="00396A7E"/>
    <w:rsid w:val="00396F28"/>
    <w:rsid w:val="003A2A8D"/>
    <w:rsid w:val="003A32BD"/>
    <w:rsid w:val="003A4FD3"/>
    <w:rsid w:val="003A5F0C"/>
    <w:rsid w:val="003A7256"/>
    <w:rsid w:val="003A77BB"/>
    <w:rsid w:val="003B0683"/>
    <w:rsid w:val="003B1816"/>
    <w:rsid w:val="003B1EB3"/>
    <w:rsid w:val="003B763C"/>
    <w:rsid w:val="003C0E0C"/>
    <w:rsid w:val="003C12B3"/>
    <w:rsid w:val="003C1F8E"/>
    <w:rsid w:val="003C3DAE"/>
    <w:rsid w:val="003C5B4E"/>
    <w:rsid w:val="003C68E9"/>
    <w:rsid w:val="003C717A"/>
    <w:rsid w:val="003D2AA8"/>
    <w:rsid w:val="003D42C3"/>
    <w:rsid w:val="003D57F8"/>
    <w:rsid w:val="003D5E7A"/>
    <w:rsid w:val="003D677F"/>
    <w:rsid w:val="003E0134"/>
    <w:rsid w:val="003E126C"/>
    <w:rsid w:val="003E17D1"/>
    <w:rsid w:val="003E3821"/>
    <w:rsid w:val="003E3F1A"/>
    <w:rsid w:val="003E50E9"/>
    <w:rsid w:val="003E5545"/>
    <w:rsid w:val="003E6507"/>
    <w:rsid w:val="003E6573"/>
    <w:rsid w:val="003F211A"/>
    <w:rsid w:val="003F2B6F"/>
    <w:rsid w:val="003F6673"/>
    <w:rsid w:val="003F72ED"/>
    <w:rsid w:val="003F72F9"/>
    <w:rsid w:val="0040151E"/>
    <w:rsid w:val="00401BE9"/>
    <w:rsid w:val="00402349"/>
    <w:rsid w:val="004129C3"/>
    <w:rsid w:val="00415266"/>
    <w:rsid w:val="00415FA3"/>
    <w:rsid w:val="00416BAB"/>
    <w:rsid w:val="004216C9"/>
    <w:rsid w:val="004230D0"/>
    <w:rsid w:val="00425970"/>
    <w:rsid w:val="00427843"/>
    <w:rsid w:val="004354D1"/>
    <w:rsid w:val="0043592B"/>
    <w:rsid w:val="00435CF9"/>
    <w:rsid w:val="00435E59"/>
    <w:rsid w:val="00445741"/>
    <w:rsid w:val="004468D8"/>
    <w:rsid w:val="004557D0"/>
    <w:rsid w:val="00456EF6"/>
    <w:rsid w:val="00460E3F"/>
    <w:rsid w:val="004629D1"/>
    <w:rsid w:val="00463439"/>
    <w:rsid w:val="004653C9"/>
    <w:rsid w:val="00466564"/>
    <w:rsid w:val="004674F5"/>
    <w:rsid w:val="00471B85"/>
    <w:rsid w:val="00471DEC"/>
    <w:rsid w:val="004723F1"/>
    <w:rsid w:val="00475EC9"/>
    <w:rsid w:val="00477C81"/>
    <w:rsid w:val="00480A64"/>
    <w:rsid w:val="00480BD7"/>
    <w:rsid w:val="00482FF9"/>
    <w:rsid w:val="0048316B"/>
    <w:rsid w:val="00484A18"/>
    <w:rsid w:val="00484A7F"/>
    <w:rsid w:val="00485914"/>
    <w:rsid w:val="00487714"/>
    <w:rsid w:val="004878EA"/>
    <w:rsid w:val="0049037D"/>
    <w:rsid w:val="00491219"/>
    <w:rsid w:val="00492E2B"/>
    <w:rsid w:val="004953CC"/>
    <w:rsid w:val="004978B5"/>
    <w:rsid w:val="004A4037"/>
    <w:rsid w:val="004B14E8"/>
    <w:rsid w:val="004D17A3"/>
    <w:rsid w:val="004D1D34"/>
    <w:rsid w:val="004D3361"/>
    <w:rsid w:val="004D3A36"/>
    <w:rsid w:val="004D425D"/>
    <w:rsid w:val="004D5C41"/>
    <w:rsid w:val="004D5EF2"/>
    <w:rsid w:val="004D5F4C"/>
    <w:rsid w:val="004D772B"/>
    <w:rsid w:val="004E0981"/>
    <w:rsid w:val="004E1C41"/>
    <w:rsid w:val="004E4B4E"/>
    <w:rsid w:val="004E57BA"/>
    <w:rsid w:val="004E5E3C"/>
    <w:rsid w:val="004F1C25"/>
    <w:rsid w:val="004F2462"/>
    <w:rsid w:val="004F53FC"/>
    <w:rsid w:val="004F74D2"/>
    <w:rsid w:val="0050293C"/>
    <w:rsid w:val="0051027B"/>
    <w:rsid w:val="00514B07"/>
    <w:rsid w:val="00523DBC"/>
    <w:rsid w:val="00525101"/>
    <w:rsid w:val="0052526D"/>
    <w:rsid w:val="00526F9E"/>
    <w:rsid w:val="00527597"/>
    <w:rsid w:val="005306F8"/>
    <w:rsid w:val="00532738"/>
    <w:rsid w:val="005341AD"/>
    <w:rsid w:val="0054351F"/>
    <w:rsid w:val="00543CC5"/>
    <w:rsid w:val="00544BC0"/>
    <w:rsid w:val="005464B0"/>
    <w:rsid w:val="0055506F"/>
    <w:rsid w:val="00557CFE"/>
    <w:rsid w:val="005617B7"/>
    <w:rsid w:val="00562C82"/>
    <w:rsid w:val="00563204"/>
    <w:rsid w:val="005648C2"/>
    <w:rsid w:val="0056519E"/>
    <w:rsid w:val="00566A9B"/>
    <w:rsid w:val="00570A3D"/>
    <w:rsid w:val="005720F0"/>
    <w:rsid w:val="00573E12"/>
    <w:rsid w:val="005744E2"/>
    <w:rsid w:val="00577DAC"/>
    <w:rsid w:val="0058228F"/>
    <w:rsid w:val="00582E92"/>
    <w:rsid w:val="005843C0"/>
    <w:rsid w:val="00587E46"/>
    <w:rsid w:val="00592B65"/>
    <w:rsid w:val="00592D26"/>
    <w:rsid w:val="00593193"/>
    <w:rsid w:val="00593E35"/>
    <w:rsid w:val="005947E7"/>
    <w:rsid w:val="00594839"/>
    <w:rsid w:val="005950C7"/>
    <w:rsid w:val="00595E3E"/>
    <w:rsid w:val="005A5A1F"/>
    <w:rsid w:val="005A6153"/>
    <w:rsid w:val="005A773E"/>
    <w:rsid w:val="005B178F"/>
    <w:rsid w:val="005B35C0"/>
    <w:rsid w:val="005B3F90"/>
    <w:rsid w:val="005B4394"/>
    <w:rsid w:val="005B6506"/>
    <w:rsid w:val="005C0479"/>
    <w:rsid w:val="005C0FF4"/>
    <w:rsid w:val="005C3104"/>
    <w:rsid w:val="005C457B"/>
    <w:rsid w:val="005C6755"/>
    <w:rsid w:val="005C7234"/>
    <w:rsid w:val="005D0F61"/>
    <w:rsid w:val="005D559F"/>
    <w:rsid w:val="005E0052"/>
    <w:rsid w:val="005E2903"/>
    <w:rsid w:val="005E2E45"/>
    <w:rsid w:val="005E324E"/>
    <w:rsid w:val="005E46AC"/>
    <w:rsid w:val="005E55F9"/>
    <w:rsid w:val="005E6B86"/>
    <w:rsid w:val="005E7A13"/>
    <w:rsid w:val="005F35FC"/>
    <w:rsid w:val="005F4927"/>
    <w:rsid w:val="005F51FA"/>
    <w:rsid w:val="006011AA"/>
    <w:rsid w:val="0060137F"/>
    <w:rsid w:val="00601B49"/>
    <w:rsid w:val="006020C3"/>
    <w:rsid w:val="00603050"/>
    <w:rsid w:val="006074ED"/>
    <w:rsid w:val="00612700"/>
    <w:rsid w:val="00612FEF"/>
    <w:rsid w:val="006144C9"/>
    <w:rsid w:val="00616CA5"/>
    <w:rsid w:val="0061738A"/>
    <w:rsid w:val="006174F6"/>
    <w:rsid w:val="006221A6"/>
    <w:rsid w:val="00622E29"/>
    <w:rsid w:val="006230CD"/>
    <w:rsid w:val="00623BCC"/>
    <w:rsid w:val="006273F6"/>
    <w:rsid w:val="0063016B"/>
    <w:rsid w:val="00631B87"/>
    <w:rsid w:val="00631BD4"/>
    <w:rsid w:val="00637E6D"/>
    <w:rsid w:val="00641102"/>
    <w:rsid w:val="006424E0"/>
    <w:rsid w:val="00642D44"/>
    <w:rsid w:val="00643D62"/>
    <w:rsid w:val="00647DC0"/>
    <w:rsid w:val="006524C2"/>
    <w:rsid w:val="00654EFE"/>
    <w:rsid w:val="00663D88"/>
    <w:rsid w:val="0066421D"/>
    <w:rsid w:val="0066509E"/>
    <w:rsid w:val="00665D01"/>
    <w:rsid w:val="00667331"/>
    <w:rsid w:val="00672311"/>
    <w:rsid w:val="00675CA7"/>
    <w:rsid w:val="00675ED0"/>
    <w:rsid w:val="00681A14"/>
    <w:rsid w:val="0068427E"/>
    <w:rsid w:val="00686206"/>
    <w:rsid w:val="00686378"/>
    <w:rsid w:val="006870E2"/>
    <w:rsid w:val="00687957"/>
    <w:rsid w:val="00693748"/>
    <w:rsid w:val="006945D0"/>
    <w:rsid w:val="00696920"/>
    <w:rsid w:val="006A4F74"/>
    <w:rsid w:val="006A55C3"/>
    <w:rsid w:val="006B2DBF"/>
    <w:rsid w:val="006C05EC"/>
    <w:rsid w:val="006C1AF7"/>
    <w:rsid w:val="006C51EC"/>
    <w:rsid w:val="006C6FA7"/>
    <w:rsid w:val="006C77C3"/>
    <w:rsid w:val="006C7853"/>
    <w:rsid w:val="006D08BE"/>
    <w:rsid w:val="006D13CD"/>
    <w:rsid w:val="006D1A7B"/>
    <w:rsid w:val="006D2BE6"/>
    <w:rsid w:val="006D4229"/>
    <w:rsid w:val="006D4B26"/>
    <w:rsid w:val="006D6972"/>
    <w:rsid w:val="006E2C81"/>
    <w:rsid w:val="006E6732"/>
    <w:rsid w:val="006F1EC5"/>
    <w:rsid w:val="006F7C6B"/>
    <w:rsid w:val="0070089B"/>
    <w:rsid w:val="00703F27"/>
    <w:rsid w:val="00704509"/>
    <w:rsid w:val="007046F6"/>
    <w:rsid w:val="007072D1"/>
    <w:rsid w:val="0071481A"/>
    <w:rsid w:val="00721C7A"/>
    <w:rsid w:val="007226C0"/>
    <w:rsid w:val="00723DDC"/>
    <w:rsid w:val="00726171"/>
    <w:rsid w:val="00732715"/>
    <w:rsid w:val="00734F05"/>
    <w:rsid w:val="0073756A"/>
    <w:rsid w:val="00737AF2"/>
    <w:rsid w:val="0074051E"/>
    <w:rsid w:val="00741E3F"/>
    <w:rsid w:val="00745BF9"/>
    <w:rsid w:val="007502DB"/>
    <w:rsid w:val="0076006A"/>
    <w:rsid w:val="007603B1"/>
    <w:rsid w:val="00763A7C"/>
    <w:rsid w:val="007659C8"/>
    <w:rsid w:val="007702C3"/>
    <w:rsid w:val="00770A12"/>
    <w:rsid w:val="00770DA7"/>
    <w:rsid w:val="0077156A"/>
    <w:rsid w:val="0077170F"/>
    <w:rsid w:val="00772C26"/>
    <w:rsid w:val="00780E4C"/>
    <w:rsid w:val="00783316"/>
    <w:rsid w:val="00783D07"/>
    <w:rsid w:val="00786B63"/>
    <w:rsid w:val="00790C6B"/>
    <w:rsid w:val="007910BE"/>
    <w:rsid w:val="00793493"/>
    <w:rsid w:val="0079376A"/>
    <w:rsid w:val="007943AD"/>
    <w:rsid w:val="00794CF3"/>
    <w:rsid w:val="00794E7B"/>
    <w:rsid w:val="00796FF1"/>
    <w:rsid w:val="007A06F9"/>
    <w:rsid w:val="007A1710"/>
    <w:rsid w:val="007B004E"/>
    <w:rsid w:val="007B14A3"/>
    <w:rsid w:val="007B1C47"/>
    <w:rsid w:val="007B23C3"/>
    <w:rsid w:val="007B3B04"/>
    <w:rsid w:val="007B4A5E"/>
    <w:rsid w:val="007B6860"/>
    <w:rsid w:val="007B6E65"/>
    <w:rsid w:val="007C3CF5"/>
    <w:rsid w:val="007C3E11"/>
    <w:rsid w:val="007C4928"/>
    <w:rsid w:val="007C6AB0"/>
    <w:rsid w:val="007C7643"/>
    <w:rsid w:val="007D2642"/>
    <w:rsid w:val="007D2F6D"/>
    <w:rsid w:val="007D7498"/>
    <w:rsid w:val="007D7C5C"/>
    <w:rsid w:val="007E00D2"/>
    <w:rsid w:val="007E04F2"/>
    <w:rsid w:val="007E558C"/>
    <w:rsid w:val="007E618B"/>
    <w:rsid w:val="007F2DEC"/>
    <w:rsid w:val="007F462E"/>
    <w:rsid w:val="007F6854"/>
    <w:rsid w:val="007F7168"/>
    <w:rsid w:val="00804F1E"/>
    <w:rsid w:val="0080674E"/>
    <w:rsid w:val="00806FC8"/>
    <w:rsid w:val="00813093"/>
    <w:rsid w:val="00817E74"/>
    <w:rsid w:val="0082499C"/>
    <w:rsid w:val="00827B1B"/>
    <w:rsid w:val="008302F0"/>
    <w:rsid w:val="008303C3"/>
    <w:rsid w:val="0083169F"/>
    <w:rsid w:val="0084154E"/>
    <w:rsid w:val="008431E5"/>
    <w:rsid w:val="008464B4"/>
    <w:rsid w:val="0084654F"/>
    <w:rsid w:val="008467E2"/>
    <w:rsid w:val="00846DA3"/>
    <w:rsid w:val="00850417"/>
    <w:rsid w:val="00850C48"/>
    <w:rsid w:val="00850E8F"/>
    <w:rsid w:val="008543C5"/>
    <w:rsid w:val="00856E74"/>
    <w:rsid w:val="00857A26"/>
    <w:rsid w:val="00860ECE"/>
    <w:rsid w:val="00862B00"/>
    <w:rsid w:val="00864B43"/>
    <w:rsid w:val="00865BFF"/>
    <w:rsid w:val="00865E99"/>
    <w:rsid w:val="00865FA5"/>
    <w:rsid w:val="00866015"/>
    <w:rsid w:val="008662FA"/>
    <w:rsid w:val="00871C2B"/>
    <w:rsid w:val="00874BF0"/>
    <w:rsid w:val="008825D1"/>
    <w:rsid w:val="008849A0"/>
    <w:rsid w:val="00887963"/>
    <w:rsid w:val="00887D57"/>
    <w:rsid w:val="00887F9D"/>
    <w:rsid w:val="0089076E"/>
    <w:rsid w:val="00891BE4"/>
    <w:rsid w:val="008920FF"/>
    <w:rsid w:val="008961F4"/>
    <w:rsid w:val="008A551F"/>
    <w:rsid w:val="008A5E4B"/>
    <w:rsid w:val="008B4952"/>
    <w:rsid w:val="008C0AA8"/>
    <w:rsid w:val="008C49B3"/>
    <w:rsid w:val="008D008F"/>
    <w:rsid w:val="008D4432"/>
    <w:rsid w:val="008D4E40"/>
    <w:rsid w:val="008E0266"/>
    <w:rsid w:val="008E4987"/>
    <w:rsid w:val="008E7828"/>
    <w:rsid w:val="008F02FB"/>
    <w:rsid w:val="008F0D02"/>
    <w:rsid w:val="008F0FDC"/>
    <w:rsid w:val="008F1224"/>
    <w:rsid w:val="008F5F9D"/>
    <w:rsid w:val="008F6FE1"/>
    <w:rsid w:val="009002E9"/>
    <w:rsid w:val="00902B6D"/>
    <w:rsid w:val="009034FE"/>
    <w:rsid w:val="00905F59"/>
    <w:rsid w:val="009077FF"/>
    <w:rsid w:val="00907840"/>
    <w:rsid w:val="0090795F"/>
    <w:rsid w:val="00907EEC"/>
    <w:rsid w:val="00911340"/>
    <w:rsid w:val="00912350"/>
    <w:rsid w:val="0091308D"/>
    <w:rsid w:val="00915E97"/>
    <w:rsid w:val="009170EF"/>
    <w:rsid w:val="00917F83"/>
    <w:rsid w:val="00922555"/>
    <w:rsid w:val="0092618A"/>
    <w:rsid w:val="009273A4"/>
    <w:rsid w:val="00930223"/>
    <w:rsid w:val="00930CE4"/>
    <w:rsid w:val="00934B96"/>
    <w:rsid w:val="00935AF3"/>
    <w:rsid w:val="00935B89"/>
    <w:rsid w:val="009366D0"/>
    <w:rsid w:val="00940559"/>
    <w:rsid w:val="00944C5D"/>
    <w:rsid w:val="009467C5"/>
    <w:rsid w:val="00947E23"/>
    <w:rsid w:val="00951A7B"/>
    <w:rsid w:val="00956012"/>
    <w:rsid w:val="00960624"/>
    <w:rsid w:val="00960A57"/>
    <w:rsid w:val="00962A53"/>
    <w:rsid w:val="00962B00"/>
    <w:rsid w:val="009641BD"/>
    <w:rsid w:val="009676A2"/>
    <w:rsid w:val="00967E1F"/>
    <w:rsid w:val="009715A1"/>
    <w:rsid w:val="009725CC"/>
    <w:rsid w:val="00972FF9"/>
    <w:rsid w:val="00973F6B"/>
    <w:rsid w:val="0097698A"/>
    <w:rsid w:val="00976D71"/>
    <w:rsid w:val="00981F2D"/>
    <w:rsid w:val="00986D38"/>
    <w:rsid w:val="00993A33"/>
    <w:rsid w:val="00993FB0"/>
    <w:rsid w:val="00997308"/>
    <w:rsid w:val="009A1ED9"/>
    <w:rsid w:val="009A32DF"/>
    <w:rsid w:val="009A4251"/>
    <w:rsid w:val="009A4343"/>
    <w:rsid w:val="009A53F2"/>
    <w:rsid w:val="009A5669"/>
    <w:rsid w:val="009A700D"/>
    <w:rsid w:val="009A7660"/>
    <w:rsid w:val="009A7DAC"/>
    <w:rsid w:val="009B0962"/>
    <w:rsid w:val="009B1167"/>
    <w:rsid w:val="009B5301"/>
    <w:rsid w:val="009C35F1"/>
    <w:rsid w:val="009C5A3F"/>
    <w:rsid w:val="009C5CAA"/>
    <w:rsid w:val="009C79E0"/>
    <w:rsid w:val="009C7BB6"/>
    <w:rsid w:val="009D2704"/>
    <w:rsid w:val="009D4928"/>
    <w:rsid w:val="009D7B7D"/>
    <w:rsid w:val="009E0FE2"/>
    <w:rsid w:val="009E3E9F"/>
    <w:rsid w:val="009E44E1"/>
    <w:rsid w:val="009E4D9E"/>
    <w:rsid w:val="009E71E1"/>
    <w:rsid w:val="009E7447"/>
    <w:rsid w:val="009F21EE"/>
    <w:rsid w:val="009F659D"/>
    <w:rsid w:val="00A105CC"/>
    <w:rsid w:val="00A12CE7"/>
    <w:rsid w:val="00A1726E"/>
    <w:rsid w:val="00A17683"/>
    <w:rsid w:val="00A17BA3"/>
    <w:rsid w:val="00A203D3"/>
    <w:rsid w:val="00A20FAD"/>
    <w:rsid w:val="00A212BE"/>
    <w:rsid w:val="00A23729"/>
    <w:rsid w:val="00A24FAA"/>
    <w:rsid w:val="00A27694"/>
    <w:rsid w:val="00A27BF6"/>
    <w:rsid w:val="00A329F0"/>
    <w:rsid w:val="00A34F44"/>
    <w:rsid w:val="00A4190C"/>
    <w:rsid w:val="00A42F1A"/>
    <w:rsid w:val="00A477E3"/>
    <w:rsid w:val="00A51F2E"/>
    <w:rsid w:val="00A52DA1"/>
    <w:rsid w:val="00A53CF4"/>
    <w:rsid w:val="00A564EF"/>
    <w:rsid w:val="00A60133"/>
    <w:rsid w:val="00A64838"/>
    <w:rsid w:val="00A71E64"/>
    <w:rsid w:val="00A738C2"/>
    <w:rsid w:val="00A73C70"/>
    <w:rsid w:val="00A73F02"/>
    <w:rsid w:val="00A77AE9"/>
    <w:rsid w:val="00A822B8"/>
    <w:rsid w:val="00A87318"/>
    <w:rsid w:val="00A90E08"/>
    <w:rsid w:val="00A938A8"/>
    <w:rsid w:val="00AA2015"/>
    <w:rsid w:val="00AA24FC"/>
    <w:rsid w:val="00AA2A50"/>
    <w:rsid w:val="00AA6FCD"/>
    <w:rsid w:val="00AA703F"/>
    <w:rsid w:val="00AB287B"/>
    <w:rsid w:val="00AB2CF4"/>
    <w:rsid w:val="00AB6EC3"/>
    <w:rsid w:val="00AB7390"/>
    <w:rsid w:val="00AB7558"/>
    <w:rsid w:val="00AC35F2"/>
    <w:rsid w:val="00AC4B7A"/>
    <w:rsid w:val="00AC52FF"/>
    <w:rsid w:val="00AC71D1"/>
    <w:rsid w:val="00AD69A3"/>
    <w:rsid w:val="00AD7834"/>
    <w:rsid w:val="00AE08E6"/>
    <w:rsid w:val="00AE0A65"/>
    <w:rsid w:val="00AE52C8"/>
    <w:rsid w:val="00AE56BD"/>
    <w:rsid w:val="00AE70A1"/>
    <w:rsid w:val="00AF0D62"/>
    <w:rsid w:val="00AF14A6"/>
    <w:rsid w:val="00AF3820"/>
    <w:rsid w:val="00AF4E33"/>
    <w:rsid w:val="00AF7BCC"/>
    <w:rsid w:val="00B00B6A"/>
    <w:rsid w:val="00B0161F"/>
    <w:rsid w:val="00B01790"/>
    <w:rsid w:val="00B0282F"/>
    <w:rsid w:val="00B0395C"/>
    <w:rsid w:val="00B0775E"/>
    <w:rsid w:val="00B11256"/>
    <w:rsid w:val="00B12159"/>
    <w:rsid w:val="00B1453C"/>
    <w:rsid w:val="00B156AD"/>
    <w:rsid w:val="00B23D70"/>
    <w:rsid w:val="00B27664"/>
    <w:rsid w:val="00B31902"/>
    <w:rsid w:val="00B31BDE"/>
    <w:rsid w:val="00B35479"/>
    <w:rsid w:val="00B35DFF"/>
    <w:rsid w:val="00B409CE"/>
    <w:rsid w:val="00B40D88"/>
    <w:rsid w:val="00B416BE"/>
    <w:rsid w:val="00B43284"/>
    <w:rsid w:val="00B45C7C"/>
    <w:rsid w:val="00B475B6"/>
    <w:rsid w:val="00B47CBB"/>
    <w:rsid w:val="00B47F5A"/>
    <w:rsid w:val="00B53D25"/>
    <w:rsid w:val="00B55354"/>
    <w:rsid w:val="00B6100B"/>
    <w:rsid w:val="00B62519"/>
    <w:rsid w:val="00B6321B"/>
    <w:rsid w:val="00B657AD"/>
    <w:rsid w:val="00B665CC"/>
    <w:rsid w:val="00B723CE"/>
    <w:rsid w:val="00B7396F"/>
    <w:rsid w:val="00B75A43"/>
    <w:rsid w:val="00B77C04"/>
    <w:rsid w:val="00B77E8B"/>
    <w:rsid w:val="00B80514"/>
    <w:rsid w:val="00B8184B"/>
    <w:rsid w:val="00B82083"/>
    <w:rsid w:val="00B8362A"/>
    <w:rsid w:val="00B83847"/>
    <w:rsid w:val="00B92516"/>
    <w:rsid w:val="00B925F4"/>
    <w:rsid w:val="00B9386F"/>
    <w:rsid w:val="00BA0F8B"/>
    <w:rsid w:val="00BA22CB"/>
    <w:rsid w:val="00BA7711"/>
    <w:rsid w:val="00BB0BF1"/>
    <w:rsid w:val="00BB34A1"/>
    <w:rsid w:val="00BB518A"/>
    <w:rsid w:val="00BB5D80"/>
    <w:rsid w:val="00BB678B"/>
    <w:rsid w:val="00BC57C8"/>
    <w:rsid w:val="00BC6BF6"/>
    <w:rsid w:val="00BC7E77"/>
    <w:rsid w:val="00BD38F3"/>
    <w:rsid w:val="00BD52C2"/>
    <w:rsid w:val="00BD5B09"/>
    <w:rsid w:val="00BE0C15"/>
    <w:rsid w:val="00BE2769"/>
    <w:rsid w:val="00BE3B61"/>
    <w:rsid w:val="00BF320C"/>
    <w:rsid w:val="00BF4F5B"/>
    <w:rsid w:val="00BF7774"/>
    <w:rsid w:val="00C006F1"/>
    <w:rsid w:val="00C02590"/>
    <w:rsid w:val="00C06EC1"/>
    <w:rsid w:val="00C071E3"/>
    <w:rsid w:val="00C14945"/>
    <w:rsid w:val="00C20A83"/>
    <w:rsid w:val="00C20D27"/>
    <w:rsid w:val="00C27DAA"/>
    <w:rsid w:val="00C40D70"/>
    <w:rsid w:val="00C42183"/>
    <w:rsid w:val="00C515FB"/>
    <w:rsid w:val="00C51700"/>
    <w:rsid w:val="00C53EE4"/>
    <w:rsid w:val="00C540B8"/>
    <w:rsid w:val="00C5738D"/>
    <w:rsid w:val="00C57B19"/>
    <w:rsid w:val="00C70143"/>
    <w:rsid w:val="00C703D6"/>
    <w:rsid w:val="00C70D7E"/>
    <w:rsid w:val="00C714C8"/>
    <w:rsid w:val="00C73ABE"/>
    <w:rsid w:val="00C74069"/>
    <w:rsid w:val="00C77CC6"/>
    <w:rsid w:val="00C830CF"/>
    <w:rsid w:val="00C840BE"/>
    <w:rsid w:val="00C85437"/>
    <w:rsid w:val="00C9104F"/>
    <w:rsid w:val="00C918C6"/>
    <w:rsid w:val="00C92244"/>
    <w:rsid w:val="00C934D6"/>
    <w:rsid w:val="00C93AA6"/>
    <w:rsid w:val="00C954EE"/>
    <w:rsid w:val="00CA2643"/>
    <w:rsid w:val="00CA27B9"/>
    <w:rsid w:val="00CA5937"/>
    <w:rsid w:val="00CA5957"/>
    <w:rsid w:val="00CA5E89"/>
    <w:rsid w:val="00CB1B30"/>
    <w:rsid w:val="00CB1C6A"/>
    <w:rsid w:val="00CC275B"/>
    <w:rsid w:val="00CC415D"/>
    <w:rsid w:val="00CC42E3"/>
    <w:rsid w:val="00CC7944"/>
    <w:rsid w:val="00CD0058"/>
    <w:rsid w:val="00CD1C82"/>
    <w:rsid w:val="00CE0501"/>
    <w:rsid w:val="00CE0897"/>
    <w:rsid w:val="00CE0900"/>
    <w:rsid w:val="00CE445E"/>
    <w:rsid w:val="00CE7A24"/>
    <w:rsid w:val="00CF7F1F"/>
    <w:rsid w:val="00D006DB"/>
    <w:rsid w:val="00D029DA"/>
    <w:rsid w:val="00D04628"/>
    <w:rsid w:val="00D11386"/>
    <w:rsid w:val="00D140C0"/>
    <w:rsid w:val="00D15A16"/>
    <w:rsid w:val="00D163A7"/>
    <w:rsid w:val="00D16596"/>
    <w:rsid w:val="00D246A8"/>
    <w:rsid w:val="00D24C37"/>
    <w:rsid w:val="00D30720"/>
    <w:rsid w:val="00D3305A"/>
    <w:rsid w:val="00D358E4"/>
    <w:rsid w:val="00D40A7B"/>
    <w:rsid w:val="00D425F9"/>
    <w:rsid w:val="00D451D8"/>
    <w:rsid w:val="00D47D9A"/>
    <w:rsid w:val="00D522E9"/>
    <w:rsid w:val="00D52F82"/>
    <w:rsid w:val="00D53A3A"/>
    <w:rsid w:val="00D56745"/>
    <w:rsid w:val="00D572CC"/>
    <w:rsid w:val="00D57565"/>
    <w:rsid w:val="00D57BE1"/>
    <w:rsid w:val="00D614FA"/>
    <w:rsid w:val="00D61C30"/>
    <w:rsid w:val="00D629D0"/>
    <w:rsid w:val="00D6519E"/>
    <w:rsid w:val="00D67041"/>
    <w:rsid w:val="00D7075C"/>
    <w:rsid w:val="00D71C01"/>
    <w:rsid w:val="00D71D09"/>
    <w:rsid w:val="00D7319D"/>
    <w:rsid w:val="00D7370C"/>
    <w:rsid w:val="00D73E27"/>
    <w:rsid w:val="00D81784"/>
    <w:rsid w:val="00D82122"/>
    <w:rsid w:val="00D83F52"/>
    <w:rsid w:val="00D855A3"/>
    <w:rsid w:val="00D866D6"/>
    <w:rsid w:val="00D86D1F"/>
    <w:rsid w:val="00D86F74"/>
    <w:rsid w:val="00D922C5"/>
    <w:rsid w:val="00D92D20"/>
    <w:rsid w:val="00D9385F"/>
    <w:rsid w:val="00D9572C"/>
    <w:rsid w:val="00D97270"/>
    <w:rsid w:val="00D97468"/>
    <w:rsid w:val="00DA0BFA"/>
    <w:rsid w:val="00DA447A"/>
    <w:rsid w:val="00DA4A09"/>
    <w:rsid w:val="00DA6E2B"/>
    <w:rsid w:val="00DA6F92"/>
    <w:rsid w:val="00DA7A8A"/>
    <w:rsid w:val="00DB26A1"/>
    <w:rsid w:val="00DB2AF2"/>
    <w:rsid w:val="00DB31E8"/>
    <w:rsid w:val="00DB4051"/>
    <w:rsid w:val="00DB4B39"/>
    <w:rsid w:val="00DB5936"/>
    <w:rsid w:val="00DB6C97"/>
    <w:rsid w:val="00DC0131"/>
    <w:rsid w:val="00DC15AC"/>
    <w:rsid w:val="00DC43A7"/>
    <w:rsid w:val="00DC445F"/>
    <w:rsid w:val="00DC44B7"/>
    <w:rsid w:val="00DC7EA9"/>
    <w:rsid w:val="00DD1411"/>
    <w:rsid w:val="00DD4097"/>
    <w:rsid w:val="00DD6FF0"/>
    <w:rsid w:val="00DD7C0B"/>
    <w:rsid w:val="00DE027C"/>
    <w:rsid w:val="00DE14D1"/>
    <w:rsid w:val="00DE3C11"/>
    <w:rsid w:val="00DE5A0C"/>
    <w:rsid w:val="00DF0DAC"/>
    <w:rsid w:val="00DF13A0"/>
    <w:rsid w:val="00DF1542"/>
    <w:rsid w:val="00DF53FC"/>
    <w:rsid w:val="00DF6BB1"/>
    <w:rsid w:val="00DF766E"/>
    <w:rsid w:val="00E00C38"/>
    <w:rsid w:val="00E01B27"/>
    <w:rsid w:val="00E1132D"/>
    <w:rsid w:val="00E14136"/>
    <w:rsid w:val="00E14D54"/>
    <w:rsid w:val="00E156EC"/>
    <w:rsid w:val="00E15C08"/>
    <w:rsid w:val="00E20F36"/>
    <w:rsid w:val="00E24074"/>
    <w:rsid w:val="00E251EB"/>
    <w:rsid w:val="00E27A6F"/>
    <w:rsid w:val="00E3182C"/>
    <w:rsid w:val="00E319A7"/>
    <w:rsid w:val="00E33347"/>
    <w:rsid w:val="00E356AF"/>
    <w:rsid w:val="00E423ED"/>
    <w:rsid w:val="00E450F5"/>
    <w:rsid w:val="00E4684E"/>
    <w:rsid w:val="00E52F09"/>
    <w:rsid w:val="00E54B51"/>
    <w:rsid w:val="00E5730C"/>
    <w:rsid w:val="00E57C98"/>
    <w:rsid w:val="00E61AAD"/>
    <w:rsid w:val="00E63E39"/>
    <w:rsid w:val="00E6683F"/>
    <w:rsid w:val="00E71DFB"/>
    <w:rsid w:val="00E7381B"/>
    <w:rsid w:val="00E74FCD"/>
    <w:rsid w:val="00E75554"/>
    <w:rsid w:val="00E75FF1"/>
    <w:rsid w:val="00E82317"/>
    <w:rsid w:val="00E831F5"/>
    <w:rsid w:val="00E83907"/>
    <w:rsid w:val="00E83C0C"/>
    <w:rsid w:val="00E87B71"/>
    <w:rsid w:val="00E87BF7"/>
    <w:rsid w:val="00E87FAA"/>
    <w:rsid w:val="00E92460"/>
    <w:rsid w:val="00E947FC"/>
    <w:rsid w:val="00E9576D"/>
    <w:rsid w:val="00E95DB5"/>
    <w:rsid w:val="00E97C58"/>
    <w:rsid w:val="00EA2E3B"/>
    <w:rsid w:val="00EA389B"/>
    <w:rsid w:val="00EA499F"/>
    <w:rsid w:val="00EA5059"/>
    <w:rsid w:val="00EA5DEF"/>
    <w:rsid w:val="00EB5A5C"/>
    <w:rsid w:val="00EB6336"/>
    <w:rsid w:val="00EB64A7"/>
    <w:rsid w:val="00EB6DEE"/>
    <w:rsid w:val="00EC2C6B"/>
    <w:rsid w:val="00EC2FD8"/>
    <w:rsid w:val="00EC3411"/>
    <w:rsid w:val="00EC4FF2"/>
    <w:rsid w:val="00ED2285"/>
    <w:rsid w:val="00ED480F"/>
    <w:rsid w:val="00ED6972"/>
    <w:rsid w:val="00ED730F"/>
    <w:rsid w:val="00EE0468"/>
    <w:rsid w:val="00EE186C"/>
    <w:rsid w:val="00EF020F"/>
    <w:rsid w:val="00EF2AAA"/>
    <w:rsid w:val="00EF5CBA"/>
    <w:rsid w:val="00EF6800"/>
    <w:rsid w:val="00F00B7D"/>
    <w:rsid w:val="00F02B5C"/>
    <w:rsid w:val="00F05547"/>
    <w:rsid w:val="00F06746"/>
    <w:rsid w:val="00F06F85"/>
    <w:rsid w:val="00F10026"/>
    <w:rsid w:val="00F128C9"/>
    <w:rsid w:val="00F13167"/>
    <w:rsid w:val="00F16768"/>
    <w:rsid w:val="00F203E9"/>
    <w:rsid w:val="00F22E28"/>
    <w:rsid w:val="00F2559C"/>
    <w:rsid w:val="00F30AAD"/>
    <w:rsid w:val="00F31873"/>
    <w:rsid w:val="00F34361"/>
    <w:rsid w:val="00F37D81"/>
    <w:rsid w:val="00F40E7C"/>
    <w:rsid w:val="00F4788A"/>
    <w:rsid w:val="00F503B9"/>
    <w:rsid w:val="00F558E0"/>
    <w:rsid w:val="00F55997"/>
    <w:rsid w:val="00F56729"/>
    <w:rsid w:val="00F62E22"/>
    <w:rsid w:val="00F75A7D"/>
    <w:rsid w:val="00F777C2"/>
    <w:rsid w:val="00F93411"/>
    <w:rsid w:val="00F93B82"/>
    <w:rsid w:val="00F9503A"/>
    <w:rsid w:val="00F96E8D"/>
    <w:rsid w:val="00F977A7"/>
    <w:rsid w:val="00FA1D57"/>
    <w:rsid w:val="00FA2FFB"/>
    <w:rsid w:val="00FA3B94"/>
    <w:rsid w:val="00FA4AA9"/>
    <w:rsid w:val="00FA7E41"/>
    <w:rsid w:val="00FB2424"/>
    <w:rsid w:val="00FB55A4"/>
    <w:rsid w:val="00FC0494"/>
    <w:rsid w:val="00FC19A1"/>
    <w:rsid w:val="00FC334F"/>
    <w:rsid w:val="00FC5386"/>
    <w:rsid w:val="00FD102D"/>
    <w:rsid w:val="00FD36E2"/>
    <w:rsid w:val="00FD7B93"/>
    <w:rsid w:val="00FE2C5A"/>
    <w:rsid w:val="00FE56C8"/>
    <w:rsid w:val="00FE58FF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C87C1"/>
  <w15:docId w15:val="{750A6E67-22EF-451A-8D0F-37E3977C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D1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9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9C3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fba16f54ad5a58fc426fe36251e84164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3c464c98d33334ffce0f1f9116e87e26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Props1.xml><?xml version="1.0" encoding="utf-8"?>
<ds:datastoreItem xmlns:ds="http://schemas.openxmlformats.org/officeDocument/2006/customXml" ds:itemID="{47FC8EB0-22AA-4856-BB8C-AFE2D3EA0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6520D-AC4F-407D-820A-A73DD6DBEF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CCD4AE-9714-4F94-B206-4C5F42EA7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AA63A7-116F-4A9C-AD93-B28170B22D41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976</Words>
  <Characters>5047</Characters>
  <Application>Microsoft Office Word</Application>
  <DocSecurity>0</DocSecurity>
  <Lines>135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maryjane</dc:creator>
  <cp:keywords/>
  <cp:lastModifiedBy>Amber</cp:lastModifiedBy>
  <cp:revision>45</cp:revision>
  <cp:lastPrinted>2024-04-01T18:13:00Z</cp:lastPrinted>
  <dcterms:created xsi:type="dcterms:W3CDTF">2024-04-01T16:42:00Z</dcterms:created>
  <dcterms:modified xsi:type="dcterms:W3CDTF">2024-04-10T15:09:00Z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5388000</vt:r8>
  </property>
  <property fmtid="{D5CDD505-2E9C-101B-9397-08002B2CF9AE}" pid="4" name="MediaServiceImageTags">
    <vt:lpwstr/>
  </property>
  <property fmtid="{D5CDD505-2E9C-101B-9397-08002B2CF9AE}" pid="5" name="GrammarlyDocumentId">
    <vt:lpwstr>6d4d140a57f1dc9edaea2ac1adb35e093df004a2e743fc0e08b3a7cb184eaacb</vt:lpwstr>
  </property>
</Properties>
</file>